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110</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FC36BB">
        <w:rPr>
          <w:rFonts w:ascii="Arial" w:hAnsi="Arial" w:cs="Arial" w:hint="eastAsia"/>
          <w:b/>
          <w:sz w:val="24"/>
          <w:szCs w:val="24"/>
          <w:lang w:eastAsia="zh-CN"/>
        </w:rPr>
        <w:t>5</w:t>
      </w:r>
      <w:r w:rsidR="00DA3545" w:rsidRPr="00DA3545">
        <w:t xml:space="preserve"> </w:t>
      </w:r>
      <w:r w:rsidR="00DA3545" w:rsidRPr="00DA3545">
        <w:rPr>
          <w:rFonts w:ascii="Arial" w:hAnsi="Arial" w:cs="Arial"/>
          <w:b/>
          <w:sz w:val="24"/>
          <w:szCs w:val="24"/>
          <w:lang w:eastAsia="zh-CN"/>
        </w:rPr>
        <w:t>2193</w:t>
      </w:r>
    </w:p>
    <w:p w:rsidR="00AE25BF" w:rsidRPr="00B71106" w:rsidRDefault="00FC36BB"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Dubrovnik,</w:t>
      </w:r>
      <w:r w:rsidR="00B71106">
        <w:rPr>
          <w:rFonts w:ascii="Arial" w:hAnsi="Arial" w:cs="Arial"/>
          <w:b/>
          <w:sz w:val="24"/>
          <w:szCs w:val="24"/>
        </w:rPr>
        <w:t xml:space="preserve"> </w:t>
      </w:r>
      <w:r>
        <w:rPr>
          <w:rFonts w:ascii="Arial" w:hAnsi="Arial" w:cs="Arial" w:hint="eastAsia"/>
          <w:b/>
          <w:sz w:val="24"/>
          <w:szCs w:val="24"/>
          <w:lang w:eastAsia="zh-CN"/>
        </w:rPr>
        <w:t>Croatia</w:t>
      </w:r>
      <w:r w:rsidR="00B71106">
        <w:rPr>
          <w:rFonts w:ascii="Arial" w:hAnsi="Arial" w:cs="Arial"/>
          <w:b/>
          <w:sz w:val="24"/>
          <w:szCs w:val="24"/>
        </w:rPr>
        <w:t xml:space="preserve">, </w:t>
      </w:r>
      <w:r>
        <w:rPr>
          <w:rFonts w:ascii="Arial" w:hAnsi="Arial" w:cs="Arial" w:hint="eastAsia"/>
          <w:b/>
          <w:sz w:val="24"/>
          <w:szCs w:val="24"/>
          <w:lang w:eastAsia="zh-CN"/>
        </w:rPr>
        <w:t>6-10</w:t>
      </w:r>
      <w:r w:rsidR="00B71106">
        <w:rPr>
          <w:rFonts w:ascii="Arial" w:hAnsi="Arial" w:cs="Arial"/>
          <w:b/>
          <w:sz w:val="24"/>
          <w:szCs w:val="24"/>
        </w:rPr>
        <w:t xml:space="preserve"> </w:t>
      </w:r>
      <w:r>
        <w:rPr>
          <w:rFonts w:ascii="Arial" w:hAnsi="Arial" w:cs="Arial" w:hint="eastAsia"/>
          <w:b/>
          <w:sz w:val="24"/>
          <w:szCs w:val="24"/>
          <w:lang w:eastAsia="zh-CN"/>
        </w:rPr>
        <w:t>Jul</w:t>
      </w:r>
      <w:r w:rsidR="00B71106">
        <w:rPr>
          <w:rFonts w:ascii="Arial" w:hAnsi="Arial" w:cs="Arial"/>
          <w:b/>
          <w:sz w:val="24"/>
          <w:szCs w:val="24"/>
        </w:rPr>
        <w:t>, 201</w:t>
      </w:r>
      <w:r>
        <w:rPr>
          <w:rFonts w:ascii="Arial" w:hAnsi="Arial" w:cs="Arial" w:hint="eastAsia"/>
          <w:b/>
          <w:sz w:val="24"/>
          <w:szCs w:val="24"/>
          <w:lang w:eastAsia="zh-CN"/>
        </w:rPr>
        <w:t>5</w:t>
      </w:r>
    </w:p>
    <w:p w:rsidR="00802EFB"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7C05D8">
        <w:rPr>
          <w:rFonts w:ascii="Arial" w:hAnsi="Arial" w:hint="eastAsia"/>
          <w:b/>
          <w:lang w:val="en-US" w:eastAsia="zh-CN"/>
        </w:rPr>
        <w:t xml:space="preserve">China Telecom, </w:t>
      </w:r>
      <w:r w:rsidR="0027731B">
        <w:rPr>
          <w:rFonts w:ascii="Arial" w:hAnsi="Arial" w:hint="eastAsia"/>
          <w:b/>
          <w:lang w:val="en-US" w:eastAsia="zh-CN"/>
        </w:rPr>
        <w:t xml:space="preserve">KDDI, </w:t>
      </w:r>
      <w:r w:rsidR="00C86943">
        <w:rPr>
          <w:rFonts w:ascii="Arial" w:hAnsi="Arial" w:hint="eastAsia"/>
          <w:b/>
          <w:lang w:val="en-US" w:eastAsia="zh-CN"/>
        </w:rPr>
        <w:t xml:space="preserve">Orange, </w:t>
      </w:r>
      <w:r w:rsidR="00C87DE8">
        <w:rPr>
          <w:rFonts w:ascii="Arial" w:hAnsi="Arial"/>
          <w:b/>
          <w:lang w:val="en-US" w:eastAsia="zh-CN"/>
        </w:rPr>
        <w:t>Alcatel-Lucent, Alcatel-Lucent Shanghai Bell</w:t>
      </w:r>
      <w:r w:rsidR="007C05D8">
        <w:rPr>
          <w:rFonts w:ascii="Arial" w:hAnsi="Arial" w:hint="eastAsia"/>
          <w:b/>
          <w:lang w:val="en-US" w:eastAsia="zh-CN"/>
        </w:rPr>
        <w:t xml:space="preserve">, Intel, </w:t>
      </w:r>
      <w:r w:rsidR="00467860">
        <w:rPr>
          <w:rFonts w:ascii="Arial" w:hAnsi="Arial" w:hint="eastAsia"/>
          <w:b/>
          <w:lang w:val="en-US" w:eastAsia="zh-CN"/>
        </w:rPr>
        <w:t>Huawei,</w:t>
      </w:r>
      <w:r w:rsidR="003F2A8E">
        <w:rPr>
          <w:rFonts w:ascii="Arial" w:hAnsi="Arial" w:hint="eastAsia"/>
          <w:b/>
          <w:lang w:val="en-US" w:eastAsia="zh-CN"/>
        </w:rPr>
        <w:t xml:space="preserve"> </w:t>
      </w:r>
      <w:proofErr w:type="spellStart"/>
      <w:r w:rsidR="003F2A8E">
        <w:rPr>
          <w:rFonts w:ascii="Arial" w:hAnsi="Arial" w:hint="eastAsia"/>
          <w:b/>
          <w:lang w:val="en-US" w:eastAsia="zh-CN"/>
        </w:rPr>
        <w:t>HiSilicon</w:t>
      </w:r>
      <w:proofErr w:type="spellEnd"/>
      <w:r w:rsidR="003F2A8E">
        <w:rPr>
          <w:rFonts w:ascii="Arial" w:hAnsi="Arial" w:hint="eastAsia"/>
          <w:b/>
          <w:lang w:val="en-US" w:eastAsia="zh-CN"/>
        </w:rPr>
        <w:t>,</w:t>
      </w:r>
      <w:r w:rsidR="00467860">
        <w:rPr>
          <w:rFonts w:ascii="Arial" w:hAnsi="Arial" w:hint="eastAsia"/>
          <w:b/>
          <w:lang w:val="en-US" w:eastAsia="zh-CN"/>
        </w:rPr>
        <w:t xml:space="preserve"> ZTE</w:t>
      </w:r>
      <w:r w:rsidR="0027731B">
        <w:rPr>
          <w:rFonts w:ascii="Arial" w:hAnsi="Arial" w:hint="eastAsia"/>
          <w:b/>
          <w:lang w:val="en-US" w:eastAsia="zh-CN"/>
        </w:rPr>
        <w:t xml:space="preserve">, </w:t>
      </w:r>
      <w:r w:rsidR="00C86943" w:rsidRPr="00C86943">
        <w:rPr>
          <w:rFonts w:ascii="Arial" w:hAnsi="Arial"/>
          <w:b/>
          <w:lang w:val="en-US" w:eastAsia="zh-CN"/>
        </w:rPr>
        <w:t>Allot Communication</w:t>
      </w:r>
      <w:r w:rsidR="00C86943">
        <w:rPr>
          <w:rFonts w:ascii="Arial" w:hAnsi="Arial" w:hint="eastAsia"/>
          <w:b/>
          <w:lang w:val="en-US" w:eastAsia="zh-CN"/>
        </w:rPr>
        <w:t>,</w:t>
      </w:r>
      <w:r w:rsidR="00C86943" w:rsidRPr="00C86943">
        <w:rPr>
          <w:rFonts w:ascii="Arial" w:hAnsi="Arial" w:hint="eastAsia"/>
          <w:b/>
          <w:lang w:val="en-US" w:eastAsia="zh-CN"/>
        </w:rPr>
        <w:t xml:space="preserve"> </w:t>
      </w:r>
      <w:r w:rsidR="0027731B">
        <w:rPr>
          <w:rFonts w:ascii="Arial" w:hAnsi="Arial" w:hint="eastAsia"/>
          <w:b/>
          <w:lang w:val="en-US" w:eastAsia="zh-CN"/>
        </w:rPr>
        <w:t>CATT</w:t>
      </w:r>
      <w:r w:rsidR="00467860">
        <w:rPr>
          <w:rFonts w:ascii="Arial" w:hAnsi="Arial" w:hint="eastAsia"/>
          <w:b/>
          <w:lang w:val="en-US" w:eastAsia="zh-CN"/>
        </w:rPr>
        <w:t xml:space="preserve"> </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47D36">
        <w:rPr>
          <w:rFonts w:ascii="Arial" w:eastAsiaTheme="minorEastAsia" w:hAnsi="Arial" w:cs="Arial" w:hint="eastAsia"/>
          <w:lang w:eastAsia="zh-CN"/>
        </w:rPr>
        <w:t xml:space="preserve">Study on </w:t>
      </w:r>
      <w:r w:rsidR="00BE46E2">
        <w:rPr>
          <w:rFonts w:ascii="Arial" w:eastAsiaTheme="minorEastAsia" w:hAnsi="Arial" w:cs="Arial" w:hint="eastAsia"/>
          <w:lang w:eastAsia="zh-CN"/>
        </w:rPr>
        <w:t xml:space="preserve">improvement of </w:t>
      </w:r>
      <w:r w:rsidR="00C47D36">
        <w:rPr>
          <w:rFonts w:ascii="Arial" w:eastAsiaTheme="minorEastAsia" w:hAnsi="Arial" w:cs="Arial" w:hint="eastAsia"/>
          <w:lang w:eastAsia="zh-CN"/>
        </w:rPr>
        <w:t>real-time awareness of user location</w:t>
      </w:r>
      <w:r w:rsidR="00B75DCC">
        <w:rPr>
          <w:rFonts w:ascii="Arial" w:eastAsiaTheme="minorEastAsia" w:hAnsi="Arial" w:cs="Arial" w:hint="eastAsia"/>
          <w:lang w:eastAsia="zh-CN"/>
        </w:rPr>
        <w:t xml:space="preserve"> change</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C47D36">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C47D36">
        <w:rPr>
          <w:rFonts w:eastAsiaTheme="minorEastAsia" w:cs="Arial" w:hint="eastAsia"/>
          <w:lang w:eastAsia="zh-CN"/>
        </w:rPr>
        <w:t xml:space="preserve">Study on </w:t>
      </w:r>
      <w:r w:rsidR="00B1100F">
        <w:rPr>
          <w:rFonts w:eastAsiaTheme="minorEastAsia" w:cs="Arial" w:hint="eastAsia"/>
          <w:lang w:eastAsia="zh-CN"/>
        </w:rPr>
        <w:t xml:space="preserve">improvements of </w:t>
      </w:r>
      <w:r w:rsidR="00C47D36">
        <w:rPr>
          <w:rFonts w:eastAsiaTheme="minorEastAsia" w:cs="Arial" w:hint="eastAsia"/>
          <w:lang w:eastAsia="zh-CN"/>
        </w:rPr>
        <w:t>real-time awareness of user location</w:t>
      </w:r>
      <w:r w:rsidR="00FC36BB">
        <w:rPr>
          <w:rFonts w:eastAsiaTheme="minorEastAsia" w:cs="Arial" w:hint="eastAsia"/>
          <w:lang w:eastAsia="zh-CN"/>
        </w:rPr>
        <w:t xml:space="preserve"> change</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r w:rsidR="00C47D36">
        <w:rPr>
          <w:rFonts w:hint="eastAsia"/>
          <w:lang w:eastAsia="zh-CN"/>
        </w:rPr>
        <w:t xml:space="preserve"> RAUL</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506EE2"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C04DC7" w:rsidRDefault="00DF4112" w:rsidP="00A10539">
            <w:pPr>
              <w:pStyle w:val="TAL"/>
              <w:rPr>
                <w:highlight w:val="yellow"/>
                <w:lang w:eastAsia="zh-CN"/>
              </w:rPr>
            </w:pPr>
            <w:r w:rsidRPr="00B75DCC">
              <w:rPr>
                <w:rFonts w:hint="eastAsia"/>
                <w:lang w:eastAsia="zh-CN"/>
              </w:rPr>
              <w:t>CNO-ULI</w:t>
            </w:r>
          </w:p>
        </w:tc>
        <w:tc>
          <w:tcPr>
            <w:tcW w:w="4536" w:type="dxa"/>
          </w:tcPr>
          <w:p w:rsidR="004876B9" w:rsidRPr="00C04DC7" w:rsidRDefault="00B75DCC" w:rsidP="00A10539">
            <w:pPr>
              <w:pStyle w:val="TAL"/>
              <w:rPr>
                <w:highlight w:val="yellow"/>
                <w:lang w:eastAsia="zh-CN"/>
              </w:rPr>
            </w:pPr>
            <w:r w:rsidRPr="00B75DCC">
              <w:rPr>
                <w:rFonts w:hint="eastAsia"/>
                <w:lang w:eastAsia="zh-CN"/>
              </w:rPr>
              <w:t>PRA needs to be extended based on CNO-ULI conclusion</w:t>
            </w: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rPr>
                <w:lang w:eastAsia="zh-CN"/>
              </w:rPr>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8A76FD" w:rsidRDefault="008A76FD" w:rsidP="001C5C86">
      <w:pPr>
        <w:pStyle w:val="2"/>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C34708" w:rsidRDefault="00202DFF" w:rsidP="00C34708">
      <w:pPr>
        <w:ind w:right="-99"/>
        <w:rPr>
          <w:lang w:eastAsia="zh-CN"/>
        </w:rPr>
      </w:pPr>
      <w:r>
        <w:rPr>
          <w:rFonts w:hint="eastAsia"/>
          <w:lang w:eastAsia="zh-CN"/>
        </w:rPr>
        <w:t>With the increasing requirement</w:t>
      </w:r>
      <w:r w:rsidR="00BE46E2">
        <w:rPr>
          <w:rFonts w:hint="eastAsia"/>
          <w:lang w:eastAsia="zh-CN"/>
        </w:rPr>
        <w:t>s</w:t>
      </w:r>
      <w:r w:rsidR="00FC36BB">
        <w:rPr>
          <w:rFonts w:hint="eastAsia"/>
          <w:lang w:eastAsia="zh-CN"/>
        </w:rPr>
        <w:t xml:space="preserve"> of user location awareness</w:t>
      </w:r>
      <w:r>
        <w:rPr>
          <w:rFonts w:hint="eastAsia"/>
          <w:lang w:eastAsia="zh-CN"/>
        </w:rPr>
        <w:t xml:space="preserve">, operators may want to </w:t>
      </w:r>
      <w:r w:rsidR="00230866">
        <w:rPr>
          <w:lang w:eastAsia="zh-CN"/>
        </w:rPr>
        <w:t>provide different</w:t>
      </w:r>
      <w:r w:rsidR="00BE46E2">
        <w:rPr>
          <w:rFonts w:hint="eastAsia"/>
          <w:lang w:eastAsia="zh-CN"/>
        </w:rPr>
        <w:t xml:space="preserve"> </w:t>
      </w:r>
      <w:r>
        <w:rPr>
          <w:rFonts w:hint="eastAsia"/>
          <w:lang w:eastAsia="zh-CN"/>
        </w:rPr>
        <w:t xml:space="preserve">users with </w:t>
      </w:r>
      <w:r w:rsidR="000C24C7">
        <w:rPr>
          <w:rFonts w:hint="eastAsia"/>
          <w:lang w:eastAsia="zh-CN"/>
        </w:rPr>
        <w:t>different policies depending on specific</w:t>
      </w:r>
      <w:r>
        <w:rPr>
          <w:rFonts w:hint="eastAsia"/>
          <w:lang w:eastAsia="zh-CN"/>
        </w:rPr>
        <w:t xml:space="preserve"> interest</w:t>
      </w:r>
      <w:r w:rsidR="00230866">
        <w:rPr>
          <w:lang w:eastAsia="zh-CN"/>
        </w:rPr>
        <w:t>ed</w:t>
      </w:r>
      <w:r>
        <w:rPr>
          <w:rFonts w:hint="eastAsia"/>
          <w:lang w:eastAsia="zh-CN"/>
        </w:rPr>
        <w:t xml:space="preserve"> areas</w:t>
      </w:r>
      <w:r w:rsidR="000C24C7">
        <w:rPr>
          <w:rFonts w:hint="eastAsia"/>
          <w:lang w:eastAsia="zh-CN"/>
        </w:rPr>
        <w:t xml:space="preserve">. </w:t>
      </w:r>
      <w:r w:rsidR="00230866">
        <w:rPr>
          <w:lang w:eastAsia="zh-CN"/>
        </w:rPr>
        <w:t>E</w:t>
      </w:r>
      <w:r w:rsidR="00BE46E2">
        <w:rPr>
          <w:rFonts w:hint="eastAsia"/>
          <w:lang w:eastAsia="zh-CN"/>
        </w:rPr>
        <w:t xml:space="preserve">nhancement </w:t>
      </w:r>
      <w:r w:rsidR="00230866">
        <w:rPr>
          <w:lang w:eastAsia="zh-CN"/>
        </w:rPr>
        <w:t>on existing</w:t>
      </w:r>
      <w:r w:rsidR="00BE46E2">
        <w:rPr>
          <w:rFonts w:hint="eastAsia"/>
          <w:lang w:eastAsia="zh-CN"/>
        </w:rPr>
        <w:t xml:space="preserve"> location </w:t>
      </w:r>
      <w:r w:rsidR="00230866">
        <w:rPr>
          <w:lang w:eastAsia="zh-CN"/>
        </w:rPr>
        <w:t xml:space="preserve">reporting </w:t>
      </w:r>
      <w:r w:rsidR="00BE46E2">
        <w:rPr>
          <w:rFonts w:hint="eastAsia"/>
          <w:lang w:eastAsia="zh-CN"/>
        </w:rPr>
        <w:t xml:space="preserve">mechanism and/or new location </w:t>
      </w:r>
      <w:r w:rsidR="00230866">
        <w:rPr>
          <w:lang w:eastAsia="zh-CN"/>
        </w:rPr>
        <w:t xml:space="preserve">reporting </w:t>
      </w:r>
      <w:r w:rsidR="00BE46E2">
        <w:rPr>
          <w:rFonts w:hint="eastAsia"/>
          <w:lang w:eastAsia="zh-CN"/>
        </w:rPr>
        <w:t xml:space="preserve">mechanism </w:t>
      </w:r>
      <w:r w:rsidR="00230866">
        <w:rPr>
          <w:lang w:eastAsia="zh-CN"/>
        </w:rPr>
        <w:t xml:space="preserve">may be needed in order to </w:t>
      </w:r>
      <w:r w:rsidR="00BE46E2">
        <w:rPr>
          <w:rFonts w:hint="eastAsia"/>
          <w:lang w:eastAsia="zh-CN"/>
        </w:rPr>
        <w:t>fully tak</w:t>
      </w:r>
      <w:r w:rsidR="00230866">
        <w:rPr>
          <w:lang w:eastAsia="zh-CN"/>
        </w:rPr>
        <w:t>e</w:t>
      </w:r>
      <w:r w:rsidR="00BE46E2">
        <w:rPr>
          <w:rFonts w:hint="eastAsia"/>
          <w:lang w:eastAsia="zh-CN"/>
        </w:rPr>
        <w:t xml:space="preserve"> advantage of operator network</w:t>
      </w:r>
      <w:r w:rsidR="00BE46E2">
        <w:rPr>
          <w:lang w:eastAsia="zh-CN"/>
        </w:rPr>
        <w:t>’</w:t>
      </w:r>
      <w:r w:rsidR="00BE46E2">
        <w:rPr>
          <w:rFonts w:hint="eastAsia"/>
          <w:lang w:eastAsia="zh-CN"/>
        </w:rPr>
        <w:t xml:space="preserve">s deployment. </w:t>
      </w:r>
      <w:r w:rsidR="00C34708" w:rsidRPr="00C34708">
        <w:rPr>
          <w:lang w:eastAsia="zh-CN"/>
        </w:rPr>
        <w:t>Different</w:t>
      </w:r>
      <w:r w:rsidR="004C10C7">
        <w:rPr>
          <w:lang w:eastAsia="zh-CN"/>
        </w:rPr>
        <w:t>iated</w:t>
      </w:r>
      <w:r w:rsidR="00C34708" w:rsidRPr="00C34708">
        <w:rPr>
          <w:lang w:eastAsia="zh-CN"/>
        </w:rPr>
        <w:t xml:space="preserve"> </w:t>
      </w:r>
      <w:r w:rsidR="00C34708">
        <w:rPr>
          <w:lang w:eastAsia="zh-CN"/>
        </w:rPr>
        <w:t>charging or QoS may be</w:t>
      </w:r>
      <w:r w:rsidR="00C34708" w:rsidRPr="00C34708">
        <w:rPr>
          <w:lang w:eastAsia="zh-CN"/>
        </w:rPr>
        <w:t xml:space="preserve"> applicable for a user </w:t>
      </w:r>
      <w:r w:rsidR="00C34708">
        <w:rPr>
          <w:lang w:eastAsia="zh-CN"/>
        </w:rPr>
        <w:t xml:space="preserve">in some </w:t>
      </w:r>
      <w:r w:rsidR="00C34708" w:rsidRPr="00C34708">
        <w:rPr>
          <w:lang w:eastAsia="zh-CN"/>
        </w:rPr>
        <w:t>areas of interest</w:t>
      </w:r>
      <w:r w:rsidR="004C10C7">
        <w:rPr>
          <w:lang w:eastAsia="zh-CN"/>
        </w:rPr>
        <w:t>. These areas of interest may be</w:t>
      </w:r>
      <w:r w:rsidR="00C34708">
        <w:rPr>
          <w:lang w:eastAsia="zh-CN"/>
        </w:rPr>
        <w:t xml:space="preserve">: </w:t>
      </w:r>
    </w:p>
    <w:p w:rsidR="00D7131B" w:rsidRDefault="00934CCE" w:rsidP="00D7131B">
      <w:pPr>
        <w:pStyle w:val="af4"/>
        <w:numPr>
          <w:ilvl w:val="0"/>
          <w:numId w:val="15"/>
        </w:numPr>
        <w:ind w:right="-99"/>
        <w:rPr>
          <w:lang w:eastAsia="zh-CN"/>
        </w:rPr>
      </w:pPr>
      <w:r>
        <w:rPr>
          <w:lang w:eastAsia="zh-CN"/>
        </w:rPr>
        <w:t>Focused</w:t>
      </w:r>
      <w:r w:rsidR="00C34708" w:rsidRPr="00C34708">
        <w:rPr>
          <w:lang w:eastAsia="zh-CN"/>
        </w:rPr>
        <w:t xml:space="preserve"> </w:t>
      </w:r>
      <w:r w:rsidR="00C34708">
        <w:rPr>
          <w:lang w:eastAsia="zh-CN"/>
        </w:rPr>
        <w:t>areas</w:t>
      </w:r>
      <w:r w:rsidR="00C34708" w:rsidRPr="00C34708">
        <w:rPr>
          <w:lang w:eastAsia="zh-CN"/>
        </w:rPr>
        <w:t xml:space="preserve"> </w:t>
      </w:r>
      <w:r w:rsidR="004C10C7">
        <w:rPr>
          <w:lang w:eastAsia="zh-CN"/>
        </w:rPr>
        <w:t>e.g. at home, at work</w:t>
      </w:r>
      <w:proofErr w:type="gramStart"/>
      <w:r w:rsidR="004C10C7">
        <w:rPr>
          <w:lang w:eastAsia="zh-CN"/>
        </w:rPr>
        <w:t xml:space="preserve">, </w:t>
      </w:r>
      <w:r w:rsidR="00BE46E2">
        <w:rPr>
          <w:lang w:eastAsia="zh-CN"/>
        </w:rPr>
        <w:t xml:space="preserve"> </w:t>
      </w:r>
      <w:r w:rsidR="00C34708">
        <w:rPr>
          <w:lang w:eastAsia="zh-CN"/>
        </w:rPr>
        <w:t>in</w:t>
      </w:r>
      <w:proofErr w:type="gramEnd"/>
      <w:r w:rsidR="00C34708">
        <w:rPr>
          <w:lang w:eastAsia="zh-CN"/>
        </w:rPr>
        <w:t xml:space="preserve"> some </w:t>
      </w:r>
      <w:r w:rsidR="00FC36BB">
        <w:rPr>
          <w:rFonts w:hint="eastAsia"/>
          <w:lang w:eastAsia="zh-CN"/>
        </w:rPr>
        <w:t>business area</w:t>
      </w:r>
      <w:r>
        <w:rPr>
          <w:lang w:eastAsia="zh-CN"/>
        </w:rPr>
        <w:t>s</w:t>
      </w:r>
      <w:r w:rsidR="00FC36BB">
        <w:rPr>
          <w:rFonts w:hint="eastAsia"/>
          <w:lang w:eastAsia="zh-CN"/>
        </w:rPr>
        <w:t>, shopping area</w:t>
      </w:r>
      <w:r>
        <w:rPr>
          <w:lang w:eastAsia="zh-CN"/>
        </w:rPr>
        <w:t>s</w:t>
      </w:r>
      <w:r w:rsidR="00FC36BB">
        <w:rPr>
          <w:rFonts w:hint="eastAsia"/>
          <w:lang w:eastAsia="zh-CN"/>
        </w:rPr>
        <w:t xml:space="preserve">, indoor </w:t>
      </w:r>
      <w:proofErr w:type="spellStart"/>
      <w:r w:rsidR="00FC36BB">
        <w:rPr>
          <w:rFonts w:hint="eastAsia"/>
          <w:lang w:eastAsia="zh-CN"/>
        </w:rPr>
        <w:t>eNodeB</w:t>
      </w:r>
      <w:r>
        <w:rPr>
          <w:lang w:eastAsia="zh-CN"/>
        </w:rPr>
        <w:t>s</w:t>
      </w:r>
      <w:proofErr w:type="spellEnd"/>
      <w:r w:rsidR="00C34708">
        <w:rPr>
          <w:lang w:eastAsia="zh-CN"/>
        </w:rPr>
        <w:t xml:space="preserve">, etc. </w:t>
      </w:r>
      <w:r w:rsidR="004C10C7">
        <w:rPr>
          <w:lang w:eastAsia="zh-CN"/>
        </w:rPr>
        <w:t xml:space="preserve">These areas may be specific to a user (home, work, etc) or </w:t>
      </w:r>
      <w:r w:rsidR="00A94BAA">
        <w:rPr>
          <w:lang w:eastAsia="zh-CN"/>
        </w:rPr>
        <w:t>pre-configured</w:t>
      </w:r>
      <w:r w:rsidR="004C10C7" w:rsidRPr="004C10C7">
        <w:rPr>
          <w:lang w:eastAsia="zh-CN"/>
        </w:rPr>
        <w:t xml:space="preserve"> </w:t>
      </w:r>
      <w:r w:rsidR="004C10C7">
        <w:rPr>
          <w:lang w:eastAsia="zh-CN"/>
        </w:rPr>
        <w:t>(business areas, shopping areas). A single Presence Area per PDN connection</w:t>
      </w:r>
      <w:r>
        <w:rPr>
          <w:lang w:eastAsia="zh-CN"/>
        </w:rPr>
        <w:t>, as introduced by CNO_ULI work item in Release 12,</w:t>
      </w:r>
      <w:r w:rsidR="004C10C7">
        <w:rPr>
          <w:lang w:eastAsia="zh-CN"/>
        </w:rPr>
        <w:t xml:space="preserve"> does not satisfy such requirements.</w:t>
      </w:r>
    </w:p>
    <w:p w:rsidR="00D7131B" w:rsidRDefault="00D7131B" w:rsidP="00D7131B">
      <w:pPr>
        <w:pStyle w:val="af4"/>
        <w:ind w:right="-99"/>
        <w:rPr>
          <w:lang w:eastAsia="zh-CN"/>
        </w:rPr>
      </w:pPr>
    </w:p>
    <w:p w:rsidR="00D7131B" w:rsidRPr="00D7131B" w:rsidRDefault="00C86943" w:rsidP="00D7131B">
      <w:pPr>
        <w:pStyle w:val="af4"/>
        <w:numPr>
          <w:ilvl w:val="0"/>
          <w:numId w:val="15"/>
        </w:numPr>
        <w:ind w:right="-99"/>
        <w:rPr>
          <w:lang w:val="en-US" w:eastAsia="zh-CN"/>
        </w:rPr>
      </w:pPr>
      <w:r>
        <w:rPr>
          <w:rFonts w:hint="eastAsia"/>
          <w:lang w:eastAsia="zh-CN"/>
        </w:rPr>
        <w:t xml:space="preserve">Administrative </w:t>
      </w:r>
      <w:r w:rsidR="004C10C7">
        <w:rPr>
          <w:lang w:eastAsia="zh-CN"/>
        </w:rPr>
        <w:t>A</w:t>
      </w:r>
      <w:r w:rsidR="00C34708">
        <w:rPr>
          <w:lang w:eastAsia="zh-CN"/>
        </w:rPr>
        <w:t xml:space="preserve">reas </w:t>
      </w:r>
      <w:r w:rsidR="00C34708" w:rsidRPr="00C34708">
        <w:rPr>
          <w:lang w:eastAsia="zh-CN"/>
        </w:rPr>
        <w:t>common to all u</w:t>
      </w:r>
      <w:r w:rsidR="004C10C7">
        <w:rPr>
          <w:lang w:eastAsia="zh-CN"/>
        </w:rPr>
        <w:t>sers and</w:t>
      </w:r>
      <w:r w:rsidR="00C34708">
        <w:rPr>
          <w:lang w:eastAsia="zh-CN"/>
        </w:rPr>
        <w:t xml:space="preserve"> covering the whole PLMN: t</w:t>
      </w:r>
      <w:r w:rsidR="00C34708" w:rsidRPr="00C34708">
        <w:rPr>
          <w:lang w:eastAsia="zh-CN"/>
        </w:rPr>
        <w:t>oday, the operator can t</w:t>
      </w:r>
      <w:r w:rsidR="00C34708">
        <w:rPr>
          <w:lang w:eastAsia="zh-CN"/>
        </w:rPr>
        <w:t xml:space="preserve">rack UE's </w:t>
      </w:r>
      <w:r w:rsidR="00DF63B6">
        <w:rPr>
          <w:lang w:eastAsia="zh-CN"/>
        </w:rPr>
        <w:t>(and apply different charging/</w:t>
      </w:r>
      <w:proofErr w:type="spellStart"/>
      <w:r w:rsidR="00DF63B6">
        <w:rPr>
          <w:lang w:eastAsia="zh-CN"/>
        </w:rPr>
        <w:t>Qos</w:t>
      </w:r>
      <w:proofErr w:type="spellEnd"/>
      <w:r w:rsidR="00DF63B6">
        <w:rPr>
          <w:lang w:eastAsia="zh-CN"/>
        </w:rPr>
        <w:t xml:space="preserve">) </w:t>
      </w:r>
      <w:r w:rsidR="00C34708">
        <w:rPr>
          <w:lang w:eastAsia="zh-CN"/>
        </w:rPr>
        <w:t xml:space="preserve">at cell </w:t>
      </w:r>
      <w:r w:rsidR="004C659C">
        <w:rPr>
          <w:lang w:eastAsia="zh-CN"/>
        </w:rPr>
        <w:t xml:space="preserve">level </w:t>
      </w:r>
      <w:r w:rsidR="00C34708">
        <w:rPr>
          <w:lang w:eastAsia="zh-CN"/>
        </w:rPr>
        <w:t xml:space="preserve">or </w:t>
      </w:r>
      <w:r w:rsidR="004C659C">
        <w:rPr>
          <w:lang w:eastAsia="zh-CN"/>
        </w:rPr>
        <w:t xml:space="preserve">at </w:t>
      </w:r>
      <w:r w:rsidR="00C34708">
        <w:rPr>
          <w:lang w:eastAsia="zh-CN"/>
        </w:rPr>
        <w:t>TA level, b</w:t>
      </w:r>
      <w:r w:rsidR="00C34708" w:rsidRPr="00C34708">
        <w:rPr>
          <w:lang w:eastAsia="zh-CN"/>
        </w:rPr>
        <w:t xml:space="preserve">ut </w:t>
      </w:r>
      <w:r w:rsidR="00C34708">
        <w:rPr>
          <w:lang w:eastAsia="zh-CN"/>
        </w:rPr>
        <w:t xml:space="preserve">the </w:t>
      </w:r>
      <w:r w:rsidR="00D7131B" w:rsidRPr="00D7131B">
        <w:rPr>
          <w:bCs/>
          <w:lang w:eastAsia="zh-CN"/>
        </w:rPr>
        <w:t>area granularity</w:t>
      </w:r>
      <w:r w:rsidR="00BD62B0">
        <w:rPr>
          <w:b/>
          <w:bCs/>
          <w:lang w:eastAsia="zh-CN"/>
        </w:rPr>
        <w:t xml:space="preserve"> </w:t>
      </w:r>
      <w:r w:rsidR="00C34708" w:rsidRPr="00C34708">
        <w:rPr>
          <w:lang w:eastAsia="zh-CN"/>
        </w:rPr>
        <w:t>is too limited</w:t>
      </w:r>
      <w:r w:rsidR="00DF63B6">
        <w:rPr>
          <w:lang w:eastAsia="zh-CN"/>
        </w:rPr>
        <w:t>. The operator should be able</w:t>
      </w:r>
      <w:r w:rsidR="00C34708" w:rsidRPr="00C34708">
        <w:t xml:space="preserve"> </w:t>
      </w:r>
      <w:r w:rsidR="00C34708">
        <w:rPr>
          <w:lang w:eastAsia="zh-CN"/>
        </w:rPr>
        <w:t xml:space="preserve">to track a user at </w:t>
      </w:r>
      <w:r w:rsidR="00B057F3">
        <w:rPr>
          <w:lang w:eastAsia="zh-CN"/>
        </w:rPr>
        <w:t>any granularity level</w:t>
      </w:r>
      <w:r w:rsidR="004C659C">
        <w:rPr>
          <w:lang w:eastAsia="zh-CN"/>
        </w:rPr>
        <w:t xml:space="preserve"> </w:t>
      </w:r>
      <w:r w:rsidR="00217BA0">
        <w:rPr>
          <w:lang w:eastAsia="zh-CN"/>
        </w:rPr>
        <w:t xml:space="preserve">and can be configured as “administrative areas” </w:t>
      </w:r>
      <w:r w:rsidR="004C659C">
        <w:rPr>
          <w:lang w:eastAsia="zh-CN"/>
        </w:rPr>
        <w:t>e.g. province, prefecture, county</w:t>
      </w:r>
      <w:r w:rsidR="00217BA0">
        <w:rPr>
          <w:lang w:eastAsia="zh-CN"/>
        </w:rPr>
        <w:t>, and could even apply to eNB granularity</w:t>
      </w:r>
      <w:r w:rsidR="00D01154">
        <w:rPr>
          <w:lang w:eastAsia="zh-CN"/>
        </w:rPr>
        <w:t xml:space="preserve">. The geographical split into “administrative areas” can be of different types due to different services </w:t>
      </w:r>
      <w:r w:rsidR="00C34708">
        <w:rPr>
          <w:lang w:eastAsia="zh-CN"/>
        </w:rPr>
        <w:t xml:space="preserve">e.g. </w:t>
      </w:r>
      <w:r w:rsidR="00D01154">
        <w:rPr>
          <w:lang w:eastAsia="zh-CN"/>
        </w:rPr>
        <w:t>type 1</w:t>
      </w:r>
      <w:r w:rsidR="000B2203">
        <w:rPr>
          <w:lang w:eastAsia="zh-CN"/>
        </w:rPr>
        <w:t xml:space="preserve"> (</w:t>
      </w:r>
      <w:r w:rsidR="00C34708">
        <w:rPr>
          <w:lang w:eastAsia="zh-CN"/>
        </w:rPr>
        <w:t>province, prefecture, county</w:t>
      </w:r>
      <w:r w:rsidR="000B2203">
        <w:rPr>
          <w:lang w:eastAsia="zh-CN"/>
        </w:rPr>
        <w:t>),</w:t>
      </w:r>
      <w:r w:rsidR="00A94BAA">
        <w:rPr>
          <w:lang w:eastAsia="zh-CN"/>
        </w:rPr>
        <w:t xml:space="preserve"> </w:t>
      </w:r>
      <w:r w:rsidR="00D01154">
        <w:rPr>
          <w:lang w:eastAsia="zh-CN"/>
        </w:rPr>
        <w:t>type 2</w:t>
      </w:r>
      <w:r w:rsidR="000B2203">
        <w:rPr>
          <w:lang w:eastAsia="zh-CN"/>
        </w:rPr>
        <w:t xml:space="preserve"> (</w:t>
      </w:r>
      <w:r w:rsidR="00D01154">
        <w:rPr>
          <w:lang w:eastAsia="zh-CN"/>
        </w:rPr>
        <w:t>administrative charging areas</w:t>
      </w:r>
      <w:r w:rsidR="000B2203">
        <w:rPr>
          <w:lang w:eastAsia="zh-CN"/>
        </w:rPr>
        <w:t>)</w:t>
      </w:r>
      <w:r w:rsidR="00217BA0">
        <w:rPr>
          <w:lang w:eastAsia="zh-CN"/>
        </w:rPr>
        <w:t>, type 3 (</w:t>
      </w:r>
      <w:proofErr w:type="spellStart"/>
      <w:r w:rsidR="00217BA0">
        <w:rPr>
          <w:lang w:eastAsia="zh-CN"/>
        </w:rPr>
        <w:t>eNBs</w:t>
      </w:r>
      <w:proofErr w:type="spellEnd"/>
      <w:r w:rsidR="00217BA0">
        <w:rPr>
          <w:lang w:eastAsia="zh-CN"/>
        </w:rPr>
        <w:t>)</w:t>
      </w:r>
      <w:r w:rsidR="00B057F3">
        <w:rPr>
          <w:lang w:eastAsia="zh-CN"/>
        </w:rPr>
        <w:t xml:space="preserve">. </w:t>
      </w:r>
      <w:r w:rsidR="00217BA0">
        <w:rPr>
          <w:lang w:eastAsia="zh-CN"/>
        </w:rPr>
        <w:t>D</w:t>
      </w:r>
      <w:r w:rsidR="000B2203">
        <w:rPr>
          <w:lang w:eastAsia="zh-CN"/>
        </w:rPr>
        <w:t xml:space="preserve">ifferent </w:t>
      </w:r>
      <w:r w:rsidR="004C10C7">
        <w:rPr>
          <w:lang w:eastAsia="zh-CN"/>
        </w:rPr>
        <w:t>“administrative”</w:t>
      </w:r>
      <w:r w:rsidR="00C34708">
        <w:rPr>
          <w:lang w:eastAsia="zh-CN"/>
        </w:rPr>
        <w:t xml:space="preserve"> areas </w:t>
      </w:r>
      <w:r w:rsidR="00217BA0">
        <w:rPr>
          <w:lang w:eastAsia="zh-CN"/>
        </w:rPr>
        <w:t xml:space="preserve">types </w:t>
      </w:r>
      <w:r w:rsidR="00934CCE">
        <w:rPr>
          <w:lang w:eastAsia="zh-CN"/>
        </w:rPr>
        <w:t xml:space="preserve">may </w:t>
      </w:r>
      <w:r w:rsidR="00C34708">
        <w:rPr>
          <w:lang w:eastAsia="zh-CN"/>
        </w:rPr>
        <w:t>overlap</w:t>
      </w:r>
      <w:r w:rsidR="00217BA0">
        <w:rPr>
          <w:lang w:eastAsia="zh-CN"/>
        </w:rPr>
        <w:t xml:space="preserve"> each other</w:t>
      </w:r>
      <w:r w:rsidR="004C10C7">
        <w:rPr>
          <w:lang w:eastAsia="zh-CN"/>
        </w:rPr>
        <w:t>.</w:t>
      </w:r>
      <w:r w:rsidR="00BE46E2">
        <w:rPr>
          <w:rFonts w:hint="eastAsia"/>
          <w:lang w:eastAsia="zh-CN"/>
        </w:rPr>
        <w:t xml:space="preserve"> </w:t>
      </w:r>
    </w:p>
    <w:p w:rsidR="00322FE5" w:rsidRDefault="00934CCE">
      <w:pPr>
        <w:ind w:right="-99"/>
        <w:rPr>
          <w:lang w:val="en-US" w:eastAsia="zh-CN"/>
        </w:rPr>
      </w:pPr>
      <w:r>
        <w:rPr>
          <w:lang w:eastAsia="zh-CN"/>
        </w:rPr>
        <w:t>This study item aims to study mechanisms enabling to apply differentiated charging and/or QoS when</w:t>
      </w:r>
      <w:r>
        <w:rPr>
          <w:rFonts w:hint="eastAsia"/>
          <w:lang w:eastAsia="zh-CN"/>
        </w:rPr>
        <w:t xml:space="preserve"> </w:t>
      </w:r>
      <w:r w:rsidR="00BE46E2">
        <w:rPr>
          <w:rFonts w:hint="eastAsia"/>
          <w:lang w:eastAsia="zh-CN"/>
        </w:rPr>
        <w:t xml:space="preserve">the user is entering or leaving </w:t>
      </w:r>
      <w:r w:rsidR="00A94BAA">
        <w:rPr>
          <w:lang w:eastAsia="zh-CN"/>
        </w:rPr>
        <w:t>above defined “</w:t>
      </w:r>
      <w:r>
        <w:rPr>
          <w:lang w:eastAsia="zh-CN"/>
        </w:rPr>
        <w:t>focused</w:t>
      </w:r>
      <w:r w:rsidR="00A94BAA">
        <w:rPr>
          <w:lang w:eastAsia="zh-CN"/>
        </w:rPr>
        <w:t>”</w:t>
      </w:r>
      <w:r>
        <w:rPr>
          <w:lang w:eastAsia="zh-CN"/>
        </w:rPr>
        <w:t xml:space="preserve"> and/or “administrative” area of interests </w:t>
      </w:r>
      <w:r w:rsidR="00BE46E2">
        <w:rPr>
          <w:rFonts w:hint="eastAsia"/>
          <w:lang w:eastAsia="zh-CN"/>
        </w:rPr>
        <w:t>even without the help of more specific location method like GPS.</w:t>
      </w:r>
    </w:p>
    <w:p w:rsidR="006B3664" w:rsidRDefault="006B3664" w:rsidP="006B3664">
      <w:pPr>
        <w:pStyle w:val="2"/>
      </w:pPr>
      <w:r>
        <w:t>4</w:t>
      </w:r>
      <w:r>
        <w:tab/>
        <w:t xml:space="preserve">Objective </w:t>
      </w:r>
      <w:commentRangeStart w:id="18"/>
      <w:r>
        <w:t>*</w:t>
      </w:r>
      <w:commentRangeEnd w:id="18"/>
      <w:r>
        <w:rPr>
          <w:rStyle w:val="a6"/>
          <w:rFonts w:ascii="Times New Roman" w:hAnsi="Times New Roman"/>
        </w:rPr>
        <w:commentReference w:id="18"/>
      </w:r>
    </w:p>
    <w:p w:rsidR="006B3664" w:rsidRDefault="00C47D36" w:rsidP="00DF4112">
      <w:pPr>
        <w:ind w:right="-99"/>
        <w:rPr>
          <w:lang w:eastAsia="zh-CN"/>
        </w:rPr>
      </w:pPr>
      <w:r>
        <w:rPr>
          <w:rFonts w:hint="eastAsia"/>
          <w:lang w:eastAsia="zh-CN"/>
        </w:rPr>
        <w:t xml:space="preserve">The study item will focus on improvement of real-time awareness of </w:t>
      </w:r>
      <w:r w:rsidR="00B1100F">
        <w:rPr>
          <w:rFonts w:hint="eastAsia"/>
          <w:lang w:eastAsia="zh-CN"/>
        </w:rPr>
        <w:t xml:space="preserve">user location </w:t>
      </w:r>
      <w:r w:rsidR="00FC36BB">
        <w:rPr>
          <w:rFonts w:hint="eastAsia"/>
          <w:lang w:eastAsia="zh-CN"/>
        </w:rPr>
        <w:t xml:space="preserve">change </w:t>
      </w:r>
      <w:r>
        <w:rPr>
          <w:rFonts w:hint="eastAsia"/>
          <w:lang w:eastAsia="zh-CN"/>
        </w:rPr>
        <w:t>when LCS is not deployed</w:t>
      </w:r>
      <w:r w:rsidR="001A2746">
        <w:rPr>
          <w:lang w:eastAsia="zh-CN"/>
        </w:rPr>
        <w:t>, i.e.:</w:t>
      </w:r>
    </w:p>
    <w:p w:rsidR="00C47D36" w:rsidRDefault="00C47D36" w:rsidP="00DF4112">
      <w:pPr>
        <w:ind w:right="-99"/>
        <w:rPr>
          <w:lang w:eastAsia="zh-CN"/>
        </w:rPr>
      </w:pPr>
      <w:r>
        <w:rPr>
          <w:rFonts w:hint="eastAsia"/>
          <w:lang w:eastAsia="zh-CN"/>
        </w:rPr>
        <w:t xml:space="preserve">1) </w:t>
      </w:r>
      <w:r w:rsidR="001A2746">
        <w:rPr>
          <w:lang w:eastAsia="zh-CN"/>
        </w:rPr>
        <w:t>Extending the existing</w:t>
      </w:r>
      <w:r>
        <w:rPr>
          <w:rFonts w:hint="eastAsia"/>
          <w:lang w:eastAsia="zh-CN"/>
        </w:rPr>
        <w:t xml:space="preserve"> </w:t>
      </w:r>
      <w:r w:rsidR="001A2746">
        <w:rPr>
          <w:lang w:eastAsia="zh-CN"/>
        </w:rPr>
        <w:t>Presence Reporting Area</w:t>
      </w:r>
      <w:r w:rsidR="001A2746">
        <w:rPr>
          <w:rFonts w:hint="eastAsia"/>
          <w:lang w:eastAsia="zh-CN"/>
        </w:rPr>
        <w:t xml:space="preserve"> </w:t>
      </w:r>
      <w:r>
        <w:rPr>
          <w:rFonts w:hint="eastAsia"/>
          <w:lang w:eastAsia="zh-CN"/>
        </w:rPr>
        <w:t>mechanism, e.g. allow</w:t>
      </w:r>
      <w:r w:rsidR="00DF63B6">
        <w:rPr>
          <w:lang w:eastAsia="zh-CN"/>
        </w:rPr>
        <w:t>ing</w:t>
      </w:r>
      <w:r>
        <w:rPr>
          <w:rFonts w:hint="eastAsia"/>
          <w:lang w:eastAsia="zh-CN"/>
        </w:rPr>
        <w:t xml:space="preserve"> multiple PRA</w:t>
      </w:r>
      <w:r w:rsidR="00DF63B6">
        <w:rPr>
          <w:lang w:eastAsia="zh-CN"/>
        </w:rPr>
        <w:t>s</w:t>
      </w:r>
      <w:r>
        <w:rPr>
          <w:rFonts w:hint="eastAsia"/>
          <w:lang w:eastAsia="zh-CN"/>
        </w:rPr>
        <w:t xml:space="preserve"> </w:t>
      </w:r>
      <w:r w:rsidR="00DF63B6">
        <w:rPr>
          <w:lang w:eastAsia="zh-CN"/>
        </w:rPr>
        <w:t>per</w:t>
      </w:r>
      <w:r w:rsidR="00DF63B6">
        <w:rPr>
          <w:rFonts w:hint="eastAsia"/>
          <w:lang w:eastAsia="zh-CN"/>
        </w:rPr>
        <w:t xml:space="preserve"> </w:t>
      </w:r>
      <w:r>
        <w:rPr>
          <w:rFonts w:hint="eastAsia"/>
          <w:lang w:eastAsia="zh-CN"/>
        </w:rPr>
        <w:t>IP-CAN session</w:t>
      </w:r>
      <w:r w:rsidR="00C64EFC">
        <w:rPr>
          <w:rFonts w:hint="eastAsia"/>
          <w:lang w:eastAsia="zh-CN"/>
        </w:rPr>
        <w:t xml:space="preserve">. </w:t>
      </w:r>
    </w:p>
    <w:p w:rsidR="00C47D36" w:rsidRDefault="00C47D36" w:rsidP="00DF4112">
      <w:pPr>
        <w:ind w:right="-99"/>
        <w:rPr>
          <w:lang w:eastAsia="zh-CN"/>
        </w:rPr>
      </w:pPr>
      <w:r>
        <w:rPr>
          <w:rFonts w:hint="eastAsia"/>
          <w:lang w:eastAsia="zh-CN"/>
        </w:rPr>
        <w:lastRenderedPageBreak/>
        <w:t xml:space="preserve">2) </w:t>
      </w:r>
      <w:r w:rsidR="00DF63B6">
        <w:rPr>
          <w:lang w:eastAsia="zh-CN"/>
        </w:rPr>
        <w:t xml:space="preserve">Studying a mechanism enabling to </w:t>
      </w:r>
      <w:r w:rsidR="001A2746">
        <w:rPr>
          <w:lang w:eastAsia="zh-CN"/>
        </w:rPr>
        <w:t xml:space="preserve">apply differentiated charging and/or QoS </w:t>
      </w:r>
      <w:r w:rsidR="00DF63B6">
        <w:rPr>
          <w:lang w:eastAsia="zh-CN"/>
        </w:rPr>
        <w:t>in</w:t>
      </w:r>
      <w:r w:rsidR="001A2746">
        <w:rPr>
          <w:rFonts w:hint="eastAsia"/>
          <w:lang w:eastAsia="zh-CN"/>
        </w:rPr>
        <w:t xml:space="preserve"> </w:t>
      </w:r>
      <w:r>
        <w:rPr>
          <w:rFonts w:hint="eastAsia"/>
          <w:lang w:eastAsia="zh-CN"/>
        </w:rPr>
        <w:t>Administrative Area</w:t>
      </w:r>
      <w:r w:rsidR="00217BA0">
        <w:rPr>
          <w:lang w:eastAsia="zh-CN"/>
        </w:rPr>
        <w:t>s as defined in the above justification clause.</w:t>
      </w:r>
      <w:r>
        <w:rPr>
          <w:rFonts w:hint="eastAsia"/>
          <w:lang w:eastAsia="zh-CN"/>
        </w:rPr>
        <w:t xml:space="preserve"> </w:t>
      </w:r>
    </w:p>
    <w:p w:rsidR="00CD1DB6" w:rsidRPr="00DF4112" w:rsidRDefault="006E288E" w:rsidP="00DF4112">
      <w:pPr>
        <w:ind w:right="-99"/>
        <w:rPr>
          <w:lang w:eastAsia="zh-CN"/>
        </w:rPr>
      </w:pPr>
      <w:r>
        <w:rPr>
          <w:rFonts w:hint="eastAsia"/>
          <w:lang w:eastAsia="zh-CN"/>
        </w:rPr>
        <w:t>As</w:t>
      </w:r>
      <w:r>
        <w:t xml:space="preserve"> Presence Reporting Area was introduce</w:t>
      </w:r>
      <w:r>
        <w:rPr>
          <w:rFonts w:hint="eastAsia"/>
          <w:lang w:eastAsia="zh-CN"/>
        </w:rPr>
        <w:t>d</w:t>
      </w:r>
      <w:r>
        <w:t xml:space="preserve"> in the WI CNO mainly to avoid core network signalling overload, extending the PRA mechanisms shall not jeopardize the reduced CN load</w:t>
      </w:r>
      <w:r>
        <w:rPr>
          <w:rFonts w:hint="eastAsia"/>
          <w:lang w:eastAsia="zh-CN"/>
        </w:rPr>
        <w:t>.</w:t>
      </w:r>
    </w:p>
    <w:p w:rsidR="008A76FD" w:rsidRDefault="008A76FD" w:rsidP="001C5C86">
      <w:pPr>
        <w:pStyle w:val="2"/>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4379CC" w:rsidP="001C5C86">
      <w:r>
        <w:t>N/A</w:t>
      </w:r>
    </w:p>
    <w:p w:rsidR="008A76FD" w:rsidRDefault="008A76FD" w:rsidP="001C5C86">
      <w:pPr>
        <w:pStyle w:val="2"/>
      </w:pPr>
      <w:r>
        <w:t>8</w:t>
      </w:r>
      <w:r>
        <w:tab/>
        <w:t>Security Aspects</w:t>
      </w:r>
    </w:p>
    <w:p w:rsidR="004379CC" w:rsidRDefault="00D774CD" w:rsidP="004379CC">
      <w:r>
        <w:t>N/A</w:t>
      </w:r>
    </w:p>
    <w:p w:rsidR="008A76FD" w:rsidRDefault="008A76FD" w:rsidP="001C5C86">
      <w:pPr>
        <w:pStyle w:val="2"/>
      </w:pPr>
      <w:r>
        <w:t>9</w:t>
      </w:r>
      <w:r>
        <w:tab/>
        <w:t xml:space="preserve">Impacts </w:t>
      </w:r>
      <w:commentRangeStart w:id="19"/>
      <w:r w:rsidR="008D658B">
        <w:t>*</w:t>
      </w:r>
      <w:commentRangeEnd w:id="19"/>
      <w:r w:rsidR="008D658B">
        <w:rPr>
          <w:rStyle w:val="a6"/>
          <w:rFonts w:ascii="Times New Roman" w:hAnsi="Times New Roman"/>
        </w:rPr>
        <w:commentReference w:id="19"/>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0"/>
      <w:r w:rsidR="00557B2E">
        <w:t>*</w:t>
      </w:r>
      <w:commentRangeEnd w:id="20"/>
      <w:r w:rsidR="00557B2E">
        <w:rPr>
          <w:rStyle w:val="a6"/>
          <w:rFonts w:ascii="Times New Roman" w:hAnsi="Times New Roman"/>
        </w:rPr>
        <w:commentReference w:id="20"/>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958"/>
        <w:gridCol w:w="34"/>
        <w:gridCol w:w="2268"/>
      </w:tblGrid>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1"/>
            <w:r w:rsidR="00B3015C" w:rsidRPr="00F72A3F">
              <w:t>*</w:t>
            </w:r>
            <w:commentRangeEnd w:id="21"/>
            <w:r w:rsidR="00B3015C" w:rsidRPr="00F72A3F">
              <w:rPr>
                <w:rStyle w:val="a6"/>
                <w:rFonts w:ascii="Times New Roman" w:hAnsi="Times New Roman"/>
                <w:b w:val="0"/>
              </w:rPr>
              <w:commentReference w:id="21"/>
            </w:r>
            <w:r w:rsidR="00764B84" w:rsidRPr="00F72A3F">
              <w:br/>
            </w:r>
            <w:r w:rsidR="00764B84" w:rsidRPr="00F72A3F">
              <w:rPr>
                <w:b w:val="0"/>
              </w:rPr>
              <w:t>[If Study Item, one TR is anticipated]</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BA17BF" w:rsidP="00B31C88">
            <w:pPr>
              <w:pStyle w:val="TAL"/>
              <w:rPr>
                <w:lang w:eastAsia="zh-CN"/>
              </w:rPr>
            </w:pPr>
            <w:r w:rsidRPr="00467860">
              <w:rPr>
                <w:rFonts w:hint="eastAsia"/>
                <w:lang w:eastAsia="zh-CN"/>
              </w:rPr>
              <w:t>23.</w:t>
            </w:r>
            <w:r w:rsidR="00B31C88" w:rsidRPr="00467860">
              <w:rPr>
                <w:rFonts w:hint="eastAsia"/>
                <w:lang w:eastAsia="zh-CN"/>
              </w:rPr>
              <w:t>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E839D2" w:rsidP="00A10539">
            <w:pPr>
              <w:pStyle w:val="TAL"/>
              <w:rPr>
                <w:lang w:eastAsia="zh-CN"/>
              </w:rPr>
            </w:pPr>
            <w:r w:rsidRPr="00467860">
              <w:rPr>
                <w:rFonts w:hint="eastAsia"/>
                <w:lang w:eastAsia="zh-CN"/>
              </w:rPr>
              <w:t xml:space="preserve">Improvement of </w:t>
            </w:r>
            <w:proofErr w:type="spellStart"/>
            <w:r w:rsidRPr="00467860">
              <w:rPr>
                <w:rFonts w:hint="eastAsia"/>
                <w:lang w:eastAsia="zh-CN"/>
              </w:rPr>
              <w:t>realtime</w:t>
            </w:r>
            <w:proofErr w:type="spellEnd"/>
            <w:r w:rsidRPr="00467860">
              <w:rPr>
                <w:rFonts w:hint="eastAsia"/>
                <w:lang w:eastAsia="zh-CN"/>
              </w:rPr>
              <w:t xml:space="preserve"> awareness of user location</w:t>
            </w: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BA17BF" w:rsidP="00A10539">
            <w:pPr>
              <w:pStyle w:val="TAL"/>
              <w:rPr>
                <w:lang w:eastAsia="zh-CN"/>
              </w:rPr>
            </w:pPr>
            <w:r w:rsidRPr="00467860">
              <w:rPr>
                <w:rFonts w:hint="eastAsia"/>
                <w:lang w:eastAsia="zh-CN"/>
              </w:rPr>
              <w:t>SA WG2</w:t>
            </w: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E839D2">
            <w:pPr>
              <w:pStyle w:val="TAL"/>
              <w:rPr>
                <w:lang w:eastAsia="zh-CN"/>
              </w:rPr>
            </w:pPr>
            <w:r w:rsidRPr="00467860">
              <w:rPr>
                <w:rFonts w:hint="eastAsia"/>
                <w:lang w:eastAsia="zh-CN"/>
              </w:rPr>
              <w:t>#</w:t>
            </w:r>
            <w:r w:rsidR="00217BA0" w:rsidRPr="00467860">
              <w:rPr>
                <w:rFonts w:hint="eastAsia"/>
                <w:lang w:eastAsia="zh-CN"/>
              </w:rPr>
              <w:t>7</w:t>
            </w:r>
            <w:r w:rsidR="00217BA0" w:rsidRPr="00467860">
              <w:rPr>
                <w:lang w:eastAsia="zh-CN"/>
              </w:rPr>
              <w:t>1</w:t>
            </w:r>
            <w:r w:rsidRPr="00467860">
              <w:rPr>
                <w:rFonts w:hint="eastAsia"/>
                <w:lang w:eastAsia="zh-CN"/>
              </w:rPr>
              <w:t>(</w:t>
            </w:r>
            <w:r w:rsidR="00217BA0" w:rsidRPr="00467860">
              <w:rPr>
                <w:lang w:eastAsia="zh-CN"/>
              </w:rPr>
              <w:t>Dec</w:t>
            </w:r>
            <w:r w:rsidRPr="00467860">
              <w:rPr>
                <w:rFonts w:hint="eastAsia"/>
                <w:lang w:eastAsia="zh-CN"/>
              </w:rPr>
              <w:t>, 2015</w:t>
            </w:r>
            <w:r w:rsidR="00BA17BF" w:rsidRPr="00467860">
              <w:rPr>
                <w:rFonts w:hint="eastAsia"/>
                <w:lang w:eastAsia="zh-CN"/>
              </w:rPr>
              <w:t>)</w:t>
            </w:r>
          </w:p>
        </w:tc>
        <w:tc>
          <w:tcPr>
            <w:tcW w:w="992" w:type="dxa"/>
            <w:gridSpan w:val="2"/>
            <w:tcBorders>
              <w:top w:val="single" w:sz="4" w:space="0" w:color="auto"/>
              <w:left w:val="single" w:sz="4" w:space="0" w:color="auto"/>
              <w:bottom w:val="single" w:sz="4" w:space="0" w:color="auto"/>
              <w:right w:val="single" w:sz="4" w:space="0" w:color="auto"/>
            </w:tcBorders>
          </w:tcPr>
          <w:p w:rsidR="00322FE5" w:rsidRPr="00467860" w:rsidRDefault="00E839D2">
            <w:pPr>
              <w:pStyle w:val="TAL"/>
              <w:rPr>
                <w:lang w:eastAsia="zh-CN"/>
              </w:rPr>
            </w:pPr>
            <w:r w:rsidRPr="00467860">
              <w:rPr>
                <w:rFonts w:hint="eastAsia"/>
                <w:lang w:eastAsia="zh-CN"/>
              </w:rPr>
              <w:t>#</w:t>
            </w:r>
            <w:r w:rsidR="00217BA0" w:rsidRPr="00467860">
              <w:rPr>
                <w:rFonts w:hint="eastAsia"/>
                <w:lang w:eastAsia="zh-CN"/>
              </w:rPr>
              <w:t>7</w:t>
            </w:r>
            <w:r w:rsidR="00217BA0" w:rsidRPr="00467860">
              <w:rPr>
                <w:lang w:eastAsia="zh-CN"/>
              </w:rPr>
              <w:t>2</w:t>
            </w:r>
            <w:r w:rsidRPr="00467860">
              <w:rPr>
                <w:rFonts w:hint="eastAsia"/>
                <w:lang w:eastAsia="zh-CN"/>
              </w:rPr>
              <w:t>(</w:t>
            </w:r>
            <w:r w:rsidR="00217BA0" w:rsidRPr="00467860">
              <w:rPr>
                <w:lang w:eastAsia="zh-CN"/>
              </w:rPr>
              <w:t>Jun</w:t>
            </w:r>
            <w:r w:rsidRPr="00467860">
              <w:rPr>
                <w:rFonts w:hint="eastAsia"/>
                <w:lang w:eastAsia="zh-CN"/>
              </w:rPr>
              <w:t>, 2016</w:t>
            </w:r>
            <w:r w:rsidR="00BA17BF" w:rsidRPr="00467860">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99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2268"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10"/>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2"/>
            <w:r w:rsidR="00B3015C" w:rsidRPr="00F72A3F">
              <w:t>*</w:t>
            </w:r>
            <w:commentRangeEnd w:id="22"/>
            <w:r w:rsidR="00B3015C" w:rsidRPr="00F72A3F">
              <w:rPr>
                <w:rStyle w:val="a6"/>
                <w:rFonts w:ascii="Times New Roman" w:hAnsi="Times New Roman"/>
                <w:b w:val="0"/>
              </w:rPr>
              <w:commentReference w:id="22"/>
            </w:r>
            <w:r w:rsidR="00764B84" w:rsidRPr="00F72A3F">
              <w:br/>
            </w:r>
            <w:r w:rsidR="00764B84" w:rsidRPr="00F72A3F">
              <w:rPr>
                <w:b w:val="0"/>
              </w:rPr>
              <w:t>[None in the case of Study Items]</w:t>
            </w:r>
          </w:p>
        </w:tc>
      </w:tr>
      <w:tr w:rsidR="008A76FD"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1950"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230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8A7727">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A10539">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50"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0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 xml:space="preserve">Work item </w:t>
      </w:r>
      <w:proofErr w:type="spellStart"/>
      <w:r>
        <w:t>rapporteur</w:t>
      </w:r>
      <w:proofErr w:type="spellEnd"/>
      <w:r w:rsidR="005D44BE">
        <w:t>(</w:t>
      </w:r>
      <w:r>
        <w:t>s</w:t>
      </w:r>
      <w:r w:rsidR="005D44BE">
        <w:t>)</w:t>
      </w:r>
      <w:r w:rsidR="00B3015C">
        <w:t xml:space="preserve"> </w:t>
      </w:r>
      <w:commentRangeStart w:id="23"/>
      <w:r w:rsidR="00B3015C">
        <w:t>*</w:t>
      </w:r>
      <w:commentRangeEnd w:id="23"/>
      <w:r w:rsidR="00B3015C">
        <w:rPr>
          <w:rStyle w:val="a6"/>
          <w:rFonts w:ascii="Times New Roman" w:hAnsi="Times New Roman"/>
        </w:rPr>
        <w:commentReference w:id="23"/>
      </w:r>
    </w:p>
    <w:p w:rsidR="00B31C88" w:rsidRPr="00B31C88" w:rsidRDefault="006143F8" w:rsidP="00B31C88">
      <w:pPr>
        <w:rPr>
          <w:lang w:eastAsia="zh-CN"/>
        </w:rPr>
      </w:pPr>
      <w:r>
        <w:rPr>
          <w:lang w:eastAsia="zh-CN"/>
        </w:rPr>
        <w:t xml:space="preserve">Yang Xu </w:t>
      </w:r>
      <w:r>
        <w:rPr>
          <w:lang w:eastAsia="zh-CN"/>
        </w:rPr>
        <w:tab/>
      </w:r>
      <w:r w:rsidRPr="006143F8">
        <w:rPr>
          <w:lang w:eastAsia="zh-CN"/>
        </w:rPr>
        <w:t>xuyang49@chinaunicom.cn</w:t>
      </w:r>
      <w:bookmarkStart w:id="24" w:name="_GoBack"/>
      <w:bookmarkEnd w:id="24"/>
    </w:p>
    <w:p w:rsidR="008A76FD" w:rsidRDefault="008A76FD" w:rsidP="001C5C86">
      <w:pPr>
        <w:pStyle w:val="2"/>
      </w:pPr>
      <w:r>
        <w:t>12</w:t>
      </w:r>
      <w:r>
        <w:tab/>
      </w:r>
      <w:r>
        <w:tab/>
        <w:t>Work item leadership</w:t>
      </w:r>
      <w:r w:rsidR="00557B2E">
        <w:t xml:space="preserve"> </w:t>
      </w:r>
      <w:commentRangeStart w:id="25"/>
      <w:r w:rsidR="00557B2E">
        <w:t>*</w:t>
      </w:r>
      <w:commentRangeEnd w:id="25"/>
      <w:r w:rsidR="00557B2E">
        <w:rPr>
          <w:rStyle w:val="a6"/>
          <w:rFonts w:ascii="Times New Roman" w:hAnsi="Times New Roman"/>
        </w:rPr>
        <w:commentReference w:id="25"/>
      </w:r>
    </w:p>
    <w:p w:rsidR="00557B2E" w:rsidRPr="00557B2E" w:rsidRDefault="00F379CC" w:rsidP="001C5C86">
      <w:r>
        <w:t>SA2</w:t>
      </w:r>
    </w:p>
    <w:p w:rsidR="008A76FD" w:rsidRDefault="008A76FD" w:rsidP="001C5C86">
      <w:pPr>
        <w:pStyle w:val="2"/>
      </w:pPr>
      <w:r>
        <w:lastRenderedPageBreak/>
        <w:t>13</w:t>
      </w:r>
      <w:r>
        <w:tab/>
      </w:r>
      <w:r>
        <w:tab/>
        <w:t xml:space="preserve">Supporting </w:t>
      </w:r>
      <w:r w:rsidR="00C57C50">
        <w:t>Individual Members</w:t>
      </w:r>
      <w:r w:rsidR="00557B2E">
        <w:t xml:space="preserve"> </w:t>
      </w:r>
      <w:commentRangeStart w:id="26"/>
      <w:r w:rsidR="00557B2E">
        <w:t>*</w:t>
      </w:r>
      <w:commentRangeEnd w:id="26"/>
      <w:r w:rsidR="00557B2E">
        <w:rPr>
          <w:rStyle w:val="a6"/>
          <w:rFonts w:ascii="Times New Roman" w:hAnsi="Times New Roman"/>
        </w:rPr>
        <w:commentReference w:id="26"/>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7C05D8" w:rsidP="004D338E">
            <w:pPr>
              <w:pStyle w:val="TAL"/>
              <w:rPr>
                <w:lang w:eastAsia="zh-CN"/>
              </w:rPr>
            </w:pPr>
            <w:r>
              <w:rPr>
                <w:rFonts w:hint="eastAsia"/>
                <w:lang w:eastAsia="zh-CN"/>
              </w:rPr>
              <w:t>China Telecom</w:t>
            </w:r>
          </w:p>
        </w:tc>
      </w:tr>
      <w:tr w:rsidR="008417D7" w:rsidRPr="00F72A3F" w:rsidTr="008417D7">
        <w:tc>
          <w:tcPr>
            <w:tcW w:w="6487" w:type="dxa"/>
          </w:tcPr>
          <w:p w:rsidR="008417D7" w:rsidRPr="00217BA0" w:rsidRDefault="004523AB" w:rsidP="008417D7">
            <w:pPr>
              <w:pStyle w:val="TAL"/>
              <w:rPr>
                <w:lang w:eastAsia="zh-CN"/>
              </w:rPr>
            </w:pPr>
            <w:r>
              <w:rPr>
                <w:rFonts w:hint="eastAsia"/>
                <w:lang w:eastAsia="zh-CN"/>
              </w:rPr>
              <w:t>Orange</w:t>
            </w:r>
          </w:p>
        </w:tc>
      </w:tr>
      <w:tr w:rsidR="004523AB" w:rsidRPr="00F72A3F" w:rsidTr="008417D7">
        <w:tc>
          <w:tcPr>
            <w:tcW w:w="6487" w:type="dxa"/>
          </w:tcPr>
          <w:p w:rsidR="004523AB" w:rsidRDefault="004523AB" w:rsidP="008417D7">
            <w:pPr>
              <w:pStyle w:val="TAL"/>
              <w:rPr>
                <w:rFonts w:hint="eastAsia"/>
                <w:lang w:eastAsia="zh-CN"/>
              </w:rPr>
            </w:pPr>
            <w:r>
              <w:rPr>
                <w:rFonts w:hint="eastAsia"/>
                <w:lang w:eastAsia="zh-CN"/>
              </w:rPr>
              <w:t>KDDI</w:t>
            </w:r>
          </w:p>
        </w:tc>
      </w:tr>
      <w:tr w:rsidR="007C05D8" w:rsidRPr="00F72A3F" w:rsidTr="008417D7">
        <w:tc>
          <w:tcPr>
            <w:tcW w:w="6487" w:type="dxa"/>
          </w:tcPr>
          <w:p w:rsidR="007C05D8" w:rsidRPr="00F72A3F" w:rsidRDefault="007C05D8" w:rsidP="007C05D8">
            <w:pPr>
              <w:pStyle w:val="TAL"/>
              <w:rPr>
                <w:lang w:eastAsia="zh-CN"/>
              </w:rPr>
            </w:pPr>
            <w:r>
              <w:rPr>
                <w:lang w:eastAsia="zh-CN"/>
              </w:rPr>
              <w:t>Alcatel-Lucent</w:t>
            </w:r>
          </w:p>
        </w:tc>
      </w:tr>
      <w:tr w:rsidR="007C05D8" w:rsidRPr="00F72A3F" w:rsidTr="008417D7">
        <w:tc>
          <w:tcPr>
            <w:tcW w:w="6487" w:type="dxa"/>
          </w:tcPr>
          <w:p w:rsidR="007C05D8" w:rsidRPr="008417D7" w:rsidRDefault="007C05D8" w:rsidP="007C05D8">
            <w:pPr>
              <w:pStyle w:val="TAL"/>
              <w:rPr>
                <w:lang w:eastAsia="zh-CN"/>
              </w:rPr>
            </w:pPr>
            <w:r w:rsidRPr="00BD62B0">
              <w:rPr>
                <w:lang w:eastAsia="zh-CN"/>
              </w:rPr>
              <w:t>Alcatel-Lucent Shanghai Bell</w:t>
            </w:r>
          </w:p>
        </w:tc>
      </w:tr>
      <w:tr w:rsidR="00467860" w:rsidRPr="00F72A3F" w:rsidTr="008417D7">
        <w:tc>
          <w:tcPr>
            <w:tcW w:w="6487" w:type="dxa"/>
          </w:tcPr>
          <w:p w:rsidR="00467860" w:rsidRPr="00BD62B0" w:rsidRDefault="00467860" w:rsidP="00467860">
            <w:pPr>
              <w:pStyle w:val="TAL"/>
              <w:rPr>
                <w:lang w:eastAsia="zh-CN"/>
              </w:rPr>
            </w:pPr>
            <w:proofErr w:type="spellStart"/>
            <w:r>
              <w:rPr>
                <w:rFonts w:hint="eastAsia"/>
                <w:lang w:eastAsia="zh-CN"/>
              </w:rPr>
              <w:t>Huawei</w:t>
            </w:r>
            <w:proofErr w:type="spellEnd"/>
          </w:p>
        </w:tc>
      </w:tr>
      <w:tr w:rsidR="00467860" w:rsidRPr="00F72A3F" w:rsidTr="008417D7">
        <w:tc>
          <w:tcPr>
            <w:tcW w:w="6487" w:type="dxa"/>
          </w:tcPr>
          <w:p w:rsidR="00467860" w:rsidRPr="008417D7" w:rsidRDefault="003F2A8E" w:rsidP="00467860">
            <w:pPr>
              <w:pStyle w:val="TAL"/>
              <w:rPr>
                <w:lang w:eastAsia="zh-CN"/>
              </w:rPr>
            </w:pPr>
            <w:proofErr w:type="spellStart"/>
            <w:r>
              <w:rPr>
                <w:rFonts w:hint="eastAsia"/>
                <w:lang w:eastAsia="zh-CN"/>
              </w:rPr>
              <w:t>HiSilicon</w:t>
            </w:r>
            <w:proofErr w:type="spellEnd"/>
          </w:p>
        </w:tc>
      </w:tr>
      <w:tr w:rsidR="003F2A8E" w:rsidRPr="00F72A3F" w:rsidTr="008417D7">
        <w:tc>
          <w:tcPr>
            <w:tcW w:w="6487" w:type="dxa"/>
          </w:tcPr>
          <w:p w:rsidR="003F2A8E" w:rsidRPr="008417D7" w:rsidRDefault="003F2A8E" w:rsidP="003F2A8E">
            <w:pPr>
              <w:pStyle w:val="TAL"/>
              <w:rPr>
                <w:lang w:eastAsia="zh-CN"/>
              </w:rPr>
            </w:pPr>
            <w:r>
              <w:rPr>
                <w:rFonts w:hint="eastAsia"/>
                <w:lang w:eastAsia="zh-CN"/>
              </w:rPr>
              <w:t>ZTE</w:t>
            </w:r>
          </w:p>
        </w:tc>
      </w:tr>
      <w:tr w:rsidR="003F2A8E" w:rsidRPr="00F72A3F" w:rsidTr="008417D7">
        <w:tc>
          <w:tcPr>
            <w:tcW w:w="6487" w:type="dxa"/>
          </w:tcPr>
          <w:p w:rsidR="003F2A8E" w:rsidRPr="008417D7" w:rsidRDefault="004523AB" w:rsidP="003F2A8E">
            <w:pPr>
              <w:pStyle w:val="TAL"/>
              <w:rPr>
                <w:lang w:eastAsia="zh-CN"/>
              </w:rPr>
            </w:pPr>
            <w:r>
              <w:rPr>
                <w:rFonts w:hint="eastAsia"/>
                <w:lang w:eastAsia="zh-CN"/>
              </w:rPr>
              <w:t>Intel</w:t>
            </w:r>
          </w:p>
        </w:tc>
      </w:tr>
      <w:tr w:rsidR="003F2A8E" w:rsidRPr="00F72A3F" w:rsidTr="008417D7">
        <w:tc>
          <w:tcPr>
            <w:tcW w:w="6487" w:type="dxa"/>
          </w:tcPr>
          <w:p w:rsidR="003F2A8E" w:rsidRPr="008417D7" w:rsidRDefault="003F2A8E" w:rsidP="003F2A8E">
            <w:pPr>
              <w:pStyle w:val="TAL"/>
              <w:rPr>
                <w:lang w:eastAsia="zh-CN"/>
              </w:rPr>
            </w:pPr>
            <w:r>
              <w:rPr>
                <w:rFonts w:hint="eastAsia"/>
                <w:lang w:eastAsia="zh-CN"/>
              </w:rPr>
              <w:t>Allot Communication</w:t>
            </w:r>
          </w:p>
        </w:tc>
      </w:tr>
      <w:tr w:rsidR="003F2A8E" w:rsidRPr="00F72A3F" w:rsidTr="008417D7">
        <w:tc>
          <w:tcPr>
            <w:tcW w:w="6487" w:type="dxa"/>
          </w:tcPr>
          <w:p w:rsidR="003F2A8E" w:rsidRPr="008417D7" w:rsidRDefault="003F2A8E" w:rsidP="003F2A8E">
            <w:pPr>
              <w:pStyle w:val="TAL"/>
              <w:rPr>
                <w:lang w:eastAsia="zh-CN"/>
              </w:rPr>
            </w:pPr>
            <w:r>
              <w:rPr>
                <w:rFonts w:hint="eastAsia"/>
                <w:lang w:eastAsia="zh-CN"/>
              </w:rPr>
              <w:t>CATT</w:t>
            </w: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444DB9" w:rsidRDefault="00444DB9">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444DB9" w:rsidRPr="002E7A9E" w:rsidRDefault="00444DB9">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444DB9" w:rsidRPr="00F921F1" w:rsidRDefault="00444DB9">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444DB9" w:rsidRDefault="00444DB9">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444DB9" w:rsidRDefault="00444DB9">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444DB9" w:rsidRPr="002000C2" w:rsidRDefault="00444DB9">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444DB9" w:rsidRDefault="00444DB9">
      <w:pPr>
        <w:pStyle w:val="a7"/>
      </w:pPr>
      <w:r>
        <w:rPr>
          <w:rStyle w:val="a6"/>
        </w:rPr>
        <w:annotationRef/>
      </w:r>
      <w:r>
        <w:t>Identify any work, possibly in a previous Release, which gave rise the current Feature.</w:t>
      </w:r>
    </w:p>
  </w:comment>
  <w:comment w:id="8" w:author="John M Meredith" w:date="2008-08-28T21:44:00Z" w:initials="Help">
    <w:p w:rsidR="00444DB9" w:rsidRDefault="00444DB9">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444DB9" w:rsidRDefault="00444DB9">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444DB9" w:rsidRDefault="00444DB9"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444DB9" w:rsidRDefault="00444DB9">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444DB9" w:rsidRDefault="00444DB9">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444DB9" w:rsidRDefault="00444DB9"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444DB9" w:rsidRDefault="00444DB9">
      <w:pPr>
        <w:pStyle w:val="a7"/>
      </w:pPr>
      <w:r>
        <w:rPr>
          <w:rStyle w:val="a6"/>
        </w:rPr>
        <w:annotationRef/>
      </w:r>
      <w:r>
        <w:t>All testing items must be associated with the provisions of a testable, stage 3, requirement.</w:t>
      </w:r>
    </w:p>
  </w:comment>
  <w:comment w:id="15" w:author="John M Meredith" w:date="2008-08-28T21:59:00Z" w:initials="Help">
    <w:p w:rsidR="00444DB9" w:rsidRDefault="00444DB9">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444DB9" w:rsidRDefault="00444DB9">
      <w:pPr>
        <w:pStyle w:val="a7"/>
      </w:pPr>
      <w:r>
        <w:rPr>
          <w:rStyle w:val="a6"/>
        </w:rPr>
        <w:annotationRef/>
      </w:r>
      <w:r>
        <w:t>For guidance on the use of work tasks, see 3GPP TR 21.900 §6.0.2</w:t>
      </w:r>
    </w:p>
  </w:comment>
  <w:comment w:id="17" w:author="John M Meredith" w:date="2008-08-28T22:02:00Z" w:initials="Help">
    <w:p w:rsidR="00444DB9" w:rsidRDefault="00444DB9">
      <w:pPr>
        <w:pStyle w:val="a7"/>
      </w:pPr>
      <w:r>
        <w:rPr>
          <w:rStyle w:val="a6"/>
        </w:rPr>
        <w:annotationRef/>
      </w:r>
      <w:r>
        <w:t>Explain in sufficient detail why this work is needed.</w:t>
      </w:r>
    </w:p>
  </w:comment>
  <w:comment w:id="18" w:author="John M Meredith" w:date="2012-10-31T10:43:00Z" w:initials="Help">
    <w:p w:rsidR="006B3664" w:rsidRDefault="006B3664"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19" w:author="John M Meredith" w:date="2008-08-28T22:08:00Z" w:initials="Help">
    <w:p w:rsidR="00444DB9" w:rsidRDefault="00444DB9">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0" w:author="John M Meredith" w:date="2008-08-28T22:32:00Z" w:initials="Help">
    <w:p w:rsidR="00444DB9" w:rsidRDefault="00444DB9">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1" w:author="John M Meredith" w:date="2008-08-28T22:22:00Z" w:initials="Help">
    <w:p w:rsidR="00444DB9" w:rsidRDefault="00444DB9">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2" w:author="John M Meredith" w:date="2008-08-28T22:22:00Z" w:initials="Help">
    <w:p w:rsidR="00444DB9" w:rsidRDefault="00444DB9">
      <w:pPr>
        <w:pStyle w:val="a7"/>
      </w:pPr>
      <w:r>
        <w:rPr>
          <w:rStyle w:val="a6"/>
        </w:rPr>
        <w:annotationRef/>
      </w:r>
      <w:r>
        <w:t>List, in the bottom part of the table:</w:t>
      </w:r>
      <w:r>
        <w:br/>
      </w:r>
      <w:r>
        <w:tab/>
        <w:t>existing specifications</w:t>
      </w:r>
    </w:p>
  </w:comment>
  <w:comment w:id="23" w:author="John M Meredith" w:date="2008-08-28T22:24:00Z" w:initials="Help">
    <w:p w:rsidR="00444DB9" w:rsidRDefault="00444DB9">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rsidR="00444DB9" w:rsidRDefault="00444DB9">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rsidR="00444DB9" w:rsidRDefault="00444DB9">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A7B8BB" w15:done="0"/>
  <w15:commentEx w15:paraId="7066B5BF" w15:done="0"/>
  <w15:commentEx w15:paraId="2F575C18" w15:done="0"/>
  <w15:commentEx w15:paraId="4574DA5D" w15:done="0"/>
  <w15:commentEx w15:paraId="2EE9ECDD" w15:done="0"/>
  <w15:commentEx w15:paraId="5F30B446" w15:done="0"/>
  <w15:commentEx w15:paraId="6A80C109" w15:done="0"/>
  <w15:commentEx w15:paraId="687A6DC7" w15:done="0"/>
  <w15:commentEx w15:paraId="3BD260A2" w15:done="0"/>
  <w15:commentEx w15:paraId="10D1EB90" w15:done="0"/>
  <w15:commentEx w15:paraId="6046BC71" w15:done="0"/>
  <w15:commentEx w15:paraId="14B81FAF" w15:done="0"/>
  <w15:commentEx w15:paraId="76A42DE0" w15:done="0"/>
  <w15:commentEx w15:paraId="1380D826" w15:done="0"/>
  <w15:commentEx w15:paraId="50F0E153" w15:done="0"/>
  <w15:commentEx w15:paraId="44011DD8" w15:done="0"/>
  <w15:commentEx w15:paraId="79E2C87F" w15:done="0"/>
  <w15:commentEx w15:paraId="0C32B8F6" w15:done="0"/>
  <w15:commentEx w15:paraId="10EE5C8F" w15:done="0"/>
  <w15:commentEx w15:paraId="23618D5A" w15:done="0"/>
  <w15:commentEx w15:paraId="70788065" w15:done="0"/>
  <w15:commentEx w15:paraId="59E2A690" w15:done="0"/>
  <w15:commentEx w15:paraId="671CD686" w15:done="0"/>
  <w15:commentEx w15:paraId="585EC851" w15:done="0"/>
  <w15:commentEx w15:paraId="4737AC0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6989" w:rsidRDefault="000E6989">
      <w:r>
        <w:separator/>
      </w:r>
    </w:p>
  </w:endnote>
  <w:endnote w:type="continuationSeparator" w:id="0">
    <w:p w:rsidR="000E6989" w:rsidRDefault="000E69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6989" w:rsidRDefault="000E6989">
      <w:r>
        <w:separator/>
      </w:r>
    </w:p>
  </w:footnote>
  <w:footnote w:type="continuationSeparator" w:id="0">
    <w:p w:rsidR="000E6989" w:rsidRDefault="000E69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A6555C5"/>
    <w:multiLevelType w:val="hybridMultilevel"/>
    <w:tmpl w:val="1CC054F4"/>
    <w:lvl w:ilvl="0" w:tplc="9C8055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4"/>
  </w:num>
  <w:num w:numId="6">
    <w:abstractNumId w:val="2"/>
  </w:num>
  <w:num w:numId="7">
    <w:abstractNumId w:val="6"/>
  </w:num>
  <w:num w:numId="8">
    <w:abstractNumId w:val="3"/>
  </w:num>
  <w:num w:numId="9">
    <w:abstractNumId w:val="4"/>
  </w:num>
  <w:num w:numId="10">
    <w:abstractNumId w:val="13"/>
  </w:num>
  <w:num w:numId="11">
    <w:abstractNumId w:val="1"/>
  </w:num>
  <w:num w:numId="12">
    <w:abstractNumId w:val="8"/>
  </w:num>
  <w:num w:numId="13">
    <w:abstractNumId w:val="12"/>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footnote w:id="-1"/>
    <w:footnote w:id="0"/>
  </w:footnotePr>
  <w:endnotePr>
    <w:endnote w:id="-1"/>
    <w:endnote w:id="0"/>
  </w:endnotePr>
  <w:compat>
    <w:useFELayout/>
  </w:compat>
  <w:rsids>
    <w:rsidRoot w:val="00F4338D"/>
    <w:rsid w:val="0000045D"/>
    <w:rsid w:val="000053FC"/>
    <w:rsid w:val="00006EF7"/>
    <w:rsid w:val="000139FC"/>
    <w:rsid w:val="00014681"/>
    <w:rsid w:val="000147DC"/>
    <w:rsid w:val="000205C5"/>
    <w:rsid w:val="000248C6"/>
    <w:rsid w:val="00025232"/>
    <w:rsid w:val="00037C06"/>
    <w:rsid w:val="000456CE"/>
    <w:rsid w:val="00052BF8"/>
    <w:rsid w:val="00054D76"/>
    <w:rsid w:val="00057116"/>
    <w:rsid w:val="00061B0F"/>
    <w:rsid w:val="000639F5"/>
    <w:rsid w:val="00066960"/>
    <w:rsid w:val="00083E31"/>
    <w:rsid w:val="000855D0"/>
    <w:rsid w:val="00096932"/>
    <w:rsid w:val="000A1AFB"/>
    <w:rsid w:val="000A519A"/>
    <w:rsid w:val="000B15E5"/>
    <w:rsid w:val="000B2203"/>
    <w:rsid w:val="000B3002"/>
    <w:rsid w:val="000B61FD"/>
    <w:rsid w:val="000C24C7"/>
    <w:rsid w:val="000C4A94"/>
    <w:rsid w:val="000D0A7F"/>
    <w:rsid w:val="000D5953"/>
    <w:rsid w:val="000E19B6"/>
    <w:rsid w:val="000E55AD"/>
    <w:rsid w:val="000E6989"/>
    <w:rsid w:val="000F320D"/>
    <w:rsid w:val="0010161A"/>
    <w:rsid w:val="0010337F"/>
    <w:rsid w:val="0012504B"/>
    <w:rsid w:val="00142C35"/>
    <w:rsid w:val="00146B08"/>
    <w:rsid w:val="00147D8C"/>
    <w:rsid w:val="00160358"/>
    <w:rsid w:val="001671AA"/>
    <w:rsid w:val="00167E40"/>
    <w:rsid w:val="00174AF9"/>
    <w:rsid w:val="00182057"/>
    <w:rsid w:val="00183A36"/>
    <w:rsid w:val="001855C1"/>
    <w:rsid w:val="00191A36"/>
    <w:rsid w:val="00196038"/>
    <w:rsid w:val="001A2746"/>
    <w:rsid w:val="001C07AE"/>
    <w:rsid w:val="001C5C86"/>
    <w:rsid w:val="001D0258"/>
    <w:rsid w:val="001D5677"/>
    <w:rsid w:val="001D7ED1"/>
    <w:rsid w:val="001E67F8"/>
    <w:rsid w:val="002000C2"/>
    <w:rsid w:val="00202DFF"/>
    <w:rsid w:val="00207E01"/>
    <w:rsid w:val="00214DA1"/>
    <w:rsid w:val="00217BA0"/>
    <w:rsid w:val="00223DC1"/>
    <w:rsid w:val="002273AA"/>
    <w:rsid w:val="00227A0D"/>
    <w:rsid w:val="00230866"/>
    <w:rsid w:val="0023689C"/>
    <w:rsid w:val="0024026C"/>
    <w:rsid w:val="00244DE7"/>
    <w:rsid w:val="00253991"/>
    <w:rsid w:val="0026413D"/>
    <w:rsid w:val="0027731B"/>
    <w:rsid w:val="00284F8F"/>
    <w:rsid w:val="002B2F34"/>
    <w:rsid w:val="002C4719"/>
    <w:rsid w:val="002D5934"/>
    <w:rsid w:val="002D6BA4"/>
    <w:rsid w:val="002E7A9E"/>
    <w:rsid w:val="002F407D"/>
    <w:rsid w:val="00312A10"/>
    <w:rsid w:val="003151D7"/>
    <w:rsid w:val="003205AD"/>
    <w:rsid w:val="003210B9"/>
    <w:rsid w:val="00322FE5"/>
    <w:rsid w:val="00325A44"/>
    <w:rsid w:val="00331BD3"/>
    <w:rsid w:val="00332D26"/>
    <w:rsid w:val="003344E4"/>
    <w:rsid w:val="00335FB2"/>
    <w:rsid w:val="00342A42"/>
    <w:rsid w:val="00344158"/>
    <w:rsid w:val="003466FA"/>
    <w:rsid w:val="00346B9F"/>
    <w:rsid w:val="003503A8"/>
    <w:rsid w:val="00353150"/>
    <w:rsid w:val="00362019"/>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115B"/>
    <w:rsid w:val="003C1A56"/>
    <w:rsid w:val="003C2C2F"/>
    <w:rsid w:val="003C6DA6"/>
    <w:rsid w:val="003F2351"/>
    <w:rsid w:val="003F268E"/>
    <w:rsid w:val="003F2A8E"/>
    <w:rsid w:val="003F5A02"/>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8033D"/>
    <w:rsid w:val="0048267C"/>
    <w:rsid w:val="004876B9"/>
    <w:rsid w:val="00487A15"/>
    <w:rsid w:val="00493A79"/>
    <w:rsid w:val="00494AEA"/>
    <w:rsid w:val="004A6A60"/>
    <w:rsid w:val="004B52E7"/>
    <w:rsid w:val="004C10C7"/>
    <w:rsid w:val="004C1EF5"/>
    <w:rsid w:val="004C3323"/>
    <w:rsid w:val="004C659C"/>
    <w:rsid w:val="004C6BB6"/>
    <w:rsid w:val="004D338E"/>
    <w:rsid w:val="004E2AD5"/>
    <w:rsid w:val="004E5335"/>
    <w:rsid w:val="004F789A"/>
    <w:rsid w:val="00503E01"/>
    <w:rsid w:val="00506EE2"/>
    <w:rsid w:val="00522A13"/>
    <w:rsid w:val="00525810"/>
    <w:rsid w:val="00532BEC"/>
    <w:rsid w:val="005350ED"/>
    <w:rsid w:val="00537075"/>
    <w:rsid w:val="005477AB"/>
    <w:rsid w:val="005573BB"/>
    <w:rsid w:val="00557B2E"/>
    <w:rsid w:val="0056019D"/>
    <w:rsid w:val="00561267"/>
    <w:rsid w:val="00572FC6"/>
    <w:rsid w:val="00590087"/>
    <w:rsid w:val="0059176A"/>
    <w:rsid w:val="00593291"/>
    <w:rsid w:val="005A55A0"/>
    <w:rsid w:val="005B01F1"/>
    <w:rsid w:val="005B19FB"/>
    <w:rsid w:val="005B2F6B"/>
    <w:rsid w:val="005C0C71"/>
    <w:rsid w:val="005C4F58"/>
    <w:rsid w:val="005C57D1"/>
    <w:rsid w:val="005C76E0"/>
    <w:rsid w:val="005D3FEC"/>
    <w:rsid w:val="005D44BE"/>
    <w:rsid w:val="005F55F6"/>
    <w:rsid w:val="005F6C42"/>
    <w:rsid w:val="00607840"/>
    <w:rsid w:val="00611EC4"/>
    <w:rsid w:val="006143F8"/>
    <w:rsid w:val="00620B3F"/>
    <w:rsid w:val="00635036"/>
    <w:rsid w:val="00640EE2"/>
    <w:rsid w:val="006418C6"/>
    <w:rsid w:val="00650A5F"/>
    <w:rsid w:val="00651313"/>
    <w:rsid w:val="006543CB"/>
    <w:rsid w:val="00665EEE"/>
    <w:rsid w:val="00671BBB"/>
    <w:rsid w:val="00672054"/>
    <w:rsid w:val="006754E9"/>
    <w:rsid w:val="00676AC6"/>
    <w:rsid w:val="00682237"/>
    <w:rsid w:val="00682B84"/>
    <w:rsid w:val="006977E1"/>
    <w:rsid w:val="006A2F87"/>
    <w:rsid w:val="006A41F6"/>
    <w:rsid w:val="006A53DC"/>
    <w:rsid w:val="006A71CB"/>
    <w:rsid w:val="006B3664"/>
    <w:rsid w:val="006B7082"/>
    <w:rsid w:val="006D5796"/>
    <w:rsid w:val="006E288E"/>
    <w:rsid w:val="006E2944"/>
    <w:rsid w:val="006E3AB5"/>
    <w:rsid w:val="006E46F1"/>
    <w:rsid w:val="006F4502"/>
    <w:rsid w:val="006F7867"/>
    <w:rsid w:val="00700835"/>
    <w:rsid w:val="00704262"/>
    <w:rsid w:val="007172C6"/>
    <w:rsid w:val="00732840"/>
    <w:rsid w:val="00741F2D"/>
    <w:rsid w:val="00750CFB"/>
    <w:rsid w:val="0075252A"/>
    <w:rsid w:val="00764B84"/>
    <w:rsid w:val="00767D02"/>
    <w:rsid w:val="00777879"/>
    <w:rsid w:val="0078034D"/>
    <w:rsid w:val="00783BB1"/>
    <w:rsid w:val="00790BCC"/>
    <w:rsid w:val="007974F5"/>
    <w:rsid w:val="007B0F49"/>
    <w:rsid w:val="007B5A9F"/>
    <w:rsid w:val="007B639D"/>
    <w:rsid w:val="007C05D8"/>
    <w:rsid w:val="007C2A59"/>
    <w:rsid w:val="007C6C0E"/>
    <w:rsid w:val="007C7E14"/>
    <w:rsid w:val="007D652B"/>
    <w:rsid w:val="007E45D4"/>
    <w:rsid w:val="007F7421"/>
    <w:rsid w:val="00802EFB"/>
    <w:rsid w:val="00812EF0"/>
    <w:rsid w:val="008259EB"/>
    <w:rsid w:val="00832200"/>
    <w:rsid w:val="0083407C"/>
    <w:rsid w:val="008417D7"/>
    <w:rsid w:val="008420FB"/>
    <w:rsid w:val="0084285D"/>
    <w:rsid w:val="0084450E"/>
    <w:rsid w:val="00854BFC"/>
    <w:rsid w:val="008742DB"/>
    <w:rsid w:val="008776A1"/>
    <w:rsid w:val="0088222A"/>
    <w:rsid w:val="00882D32"/>
    <w:rsid w:val="00884B2D"/>
    <w:rsid w:val="008A76FD"/>
    <w:rsid w:val="008A7727"/>
    <w:rsid w:val="008B2B3F"/>
    <w:rsid w:val="008B5BFD"/>
    <w:rsid w:val="008C537F"/>
    <w:rsid w:val="008D29EF"/>
    <w:rsid w:val="008D658B"/>
    <w:rsid w:val="008F3E67"/>
    <w:rsid w:val="008F6B38"/>
    <w:rsid w:val="00903A08"/>
    <w:rsid w:val="009161AA"/>
    <w:rsid w:val="00934CCE"/>
    <w:rsid w:val="00937DF3"/>
    <w:rsid w:val="009437A2"/>
    <w:rsid w:val="0095612D"/>
    <w:rsid w:val="0096451C"/>
    <w:rsid w:val="0097361C"/>
    <w:rsid w:val="00973E1F"/>
    <w:rsid w:val="0098264E"/>
    <w:rsid w:val="00985B73"/>
    <w:rsid w:val="009A3895"/>
    <w:rsid w:val="009A3BC4"/>
    <w:rsid w:val="009A463C"/>
    <w:rsid w:val="009A55D3"/>
    <w:rsid w:val="009B0273"/>
    <w:rsid w:val="009C6936"/>
    <w:rsid w:val="009D2D77"/>
    <w:rsid w:val="009E2C2D"/>
    <w:rsid w:val="009E621A"/>
    <w:rsid w:val="009F1DFB"/>
    <w:rsid w:val="00A01082"/>
    <w:rsid w:val="00A02354"/>
    <w:rsid w:val="00A10539"/>
    <w:rsid w:val="00A16B75"/>
    <w:rsid w:val="00A23BFD"/>
    <w:rsid w:val="00A26EB5"/>
    <w:rsid w:val="00A36378"/>
    <w:rsid w:val="00A450D1"/>
    <w:rsid w:val="00A4667B"/>
    <w:rsid w:val="00A4770D"/>
    <w:rsid w:val="00A517F2"/>
    <w:rsid w:val="00A56155"/>
    <w:rsid w:val="00A62767"/>
    <w:rsid w:val="00A70E1E"/>
    <w:rsid w:val="00A7676E"/>
    <w:rsid w:val="00A77161"/>
    <w:rsid w:val="00A77A7D"/>
    <w:rsid w:val="00A8026C"/>
    <w:rsid w:val="00A86CCC"/>
    <w:rsid w:val="00A87FC6"/>
    <w:rsid w:val="00A90775"/>
    <w:rsid w:val="00A94BAA"/>
    <w:rsid w:val="00A9559D"/>
    <w:rsid w:val="00AA46BD"/>
    <w:rsid w:val="00AA5E31"/>
    <w:rsid w:val="00AB058C"/>
    <w:rsid w:val="00AB29CC"/>
    <w:rsid w:val="00AC4D9C"/>
    <w:rsid w:val="00AE25BF"/>
    <w:rsid w:val="00AE6D4B"/>
    <w:rsid w:val="00AE7E11"/>
    <w:rsid w:val="00B02406"/>
    <w:rsid w:val="00B038AB"/>
    <w:rsid w:val="00B03A81"/>
    <w:rsid w:val="00B03C01"/>
    <w:rsid w:val="00B057F3"/>
    <w:rsid w:val="00B07898"/>
    <w:rsid w:val="00B078D6"/>
    <w:rsid w:val="00B1100F"/>
    <w:rsid w:val="00B20DDC"/>
    <w:rsid w:val="00B254D3"/>
    <w:rsid w:val="00B25574"/>
    <w:rsid w:val="00B3015C"/>
    <w:rsid w:val="00B31C88"/>
    <w:rsid w:val="00B4061C"/>
    <w:rsid w:val="00B65AB7"/>
    <w:rsid w:val="00B71106"/>
    <w:rsid w:val="00B71AB6"/>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62B0"/>
    <w:rsid w:val="00BE313F"/>
    <w:rsid w:val="00BE46E2"/>
    <w:rsid w:val="00BF5ACE"/>
    <w:rsid w:val="00BF6FD8"/>
    <w:rsid w:val="00C04DC7"/>
    <w:rsid w:val="00C05016"/>
    <w:rsid w:val="00C062FC"/>
    <w:rsid w:val="00C11389"/>
    <w:rsid w:val="00C20ABC"/>
    <w:rsid w:val="00C23643"/>
    <w:rsid w:val="00C2494B"/>
    <w:rsid w:val="00C25CE1"/>
    <w:rsid w:val="00C26096"/>
    <w:rsid w:val="00C27A12"/>
    <w:rsid w:val="00C34708"/>
    <w:rsid w:val="00C43D1E"/>
    <w:rsid w:val="00C44E1C"/>
    <w:rsid w:val="00C47D36"/>
    <w:rsid w:val="00C57054"/>
    <w:rsid w:val="00C57C50"/>
    <w:rsid w:val="00C6487B"/>
    <w:rsid w:val="00C64EFC"/>
    <w:rsid w:val="00C715CA"/>
    <w:rsid w:val="00C73C9C"/>
    <w:rsid w:val="00C776DB"/>
    <w:rsid w:val="00C804E6"/>
    <w:rsid w:val="00C82F1A"/>
    <w:rsid w:val="00C833B8"/>
    <w:rsid w:val="00C86943"/>
    <w:rsid w:val="00C87DE8"/>
    <w:rsid w:val="00CB1503"/>
    <w:rsid w:val="00CB4C16"/>
    <w:rsid w:val="00CB4C92"/>
    <w:rsid w:val="00CB654B"/>
    <w:rsid w:val="00CD1DB6"/>
    <w:rsid w:val="00CD452C"/>
    <w:rsid w:val="00CD497F"/>
    <w:rsid w:val="00CD5E8F"/>
    <w:rsid w:val="00CE7C99"/>
    <w:rsid w:val="00D01154"/>
    <w:rsid w:val="00D03CA8"/>
    <w:rsid w:val="00D05CF8"/>
    <w:rsid w:val="00D1136B"/>
    <w:rsid w:val="00D25C6D"/>
    <w:rsid w:val="00D3058B"/>
    <w:rsid w:val="00D318A6"/>
    <w:rsid w:val="00D41097"/>
    <w:rsid w:val="00D4180B"/>
    <w:rsid w:val="00D514E2"/>
    <w:rsid w:val="00D52A63"/>
    <w:rsid w:val="00D566C7"/>
    <w:rsid w:val="00D645B7"/>
    <w:rsid w:val="00D70D0A"/>
    <w:rsid w:val="00D7131B"/>
    <w:rsid w:val="00D71F40"/>
    <w:rsid w:val="00D72FB8"/>
    <w:rsid w:val="00D74153"/>
    <w:rsid w:val="00D77416"/>
    <w:rsid w:val="00D774CD"/>
    <w:rsid w:val="00D83D19"/>
    <w:rsid w:val="00D85B2F"/>
    <w:rsid w:val="00DA3545"/>
    <w:rsid w:val="00DA74F3"/>
    <w:rsid w:val="00DC1714"/>
    <w:rsid w:val="00DC1D02"/>
    <w:rsid w:val="00DD2B70"/>
    <w:rsid w:val="00DD5201"/>
    <w:rsid w:val="00DF2792"/>
    <w:rsid w:val="00DF4112"/>
    <w:rsid w:val="00DF63B6"/>
    <w:rsid w:val="00E01380"/>
    <w:rsid w:val="00E033E0"/>
    <w:rsid w:val="00E07D16"/>
    <w:rsid w:val="00E13CB2"/>
    <w:rsid w:val="00E353CE"/>
    <w:rsid w:val="00E37828"/>
    <w:rsid w:val="00E4034A"/>
    <w:rsid w:val="00E42051"/>
    <w:rsid w:val="00E46632"/>
    <w:rsid w:val="00E50382"/>
    <w:rsid w:val="00E61C77"/>
    <w:rsid w:val="00E719C7"/>
    <w:rsid w:val="00E72767"/>
    <w:rsid w:val="00E768FF"/>
    <w:rsid w:val="00E839D2"/>
    <w:rsid w:val="00E86210"/>
    <w:rsid w:val="00E8673E"/>
    <w:rsid w:val="00E9034E"/>
    <w:rsid w:val="00E90B85"/>
    <w:rsid w:val="00EA0CB1"/>
    <w:rsid w:val="00EA19B6"/>
    <w:rsid w:val="00EC424C"/>
    <w:rsid w:val="00EC7845"/>
    <w:rsid w:val="00ED4C1A"/>
    <w:rsid w:val="00ED4F55"/>
    <w:rsid w:val="00EE0D88"/>
    <w:rsid w:val="00EE69CF"/>
    <w:rsid w:val="00EF1165"/>
    <w:rsid w:val="00EF4FF0"/>
    <w:rsid w:val="00F0295A"/>
    <w:rsid w:val="00F12B7F"/>
    <w:rsid w:val="00F379CC"/>
    <w:rsid w:val="00F4338D"/>
    <w:rsid w:val="00F440D3"/>
    <w:rsid w:val="00F46111"/>
    <w:rsid w:val="00F5289F"/>
    <w:rsid w:val="00F614B4"/>
    <w:rsid w:val="00F72A3F"/>
    <w:rsid w:val="00F921F1"/>
    <w:rsid w:val="00F960C1"/>
    <w:rsid w:val="00F971A0"/>
    <w:rsid w:val="00FA216D"/>
    <w:rsid w:val="00FA3762"/>
    <w:rsid w:val="00FB18CD"/>
    <w:rsid w:val="00FB411C"/>
    <w:rsid w:val="00FC0804"/>
    <w:rsid w:val="00FC095C"/>
    <w:rsid w:val="00FC36BB"/>
    <w:rsid w:val="00FC3B6D"/>
    <w:rsid w:val="00FD3A4E"/>
    <w:rsid w:val="00FD67FE"/>
    <w:rsid w:val="00FE29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宋体"/>
      <w:sz w:val="18"/>
      <w:szCs w:val="18"/>
    </w:rPr>
  </w:style>
  <w:style w:type="character" w:customStyle="1" w:styleId="Char1">
    <w:name w:val="文档结构图 Char"/>
    <w:basedOn w:val="a0"/>
    <w:link w:val="af3"/>
    <w:rsid w:val="005C0C71"/>
    <w:rPr>
      <w:rFonts w:ascii="宋体"/>
      <w:sz w:val="18"/>
      <w:szCs w:val="18"/>
      <w:lang w:val="en-GB" w:eastAsia="ja-JP"/>
    </w:rPr>
  </w:style>
  <w:style w:type="paragraph" w:styleId="af4">
    <w:name w:val="List Paragraph"/>
    <w:basedOn w:val="a"/>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21</TotalTime>
  <Pages>5</Pages>
  <Words>1004</Words>
  <Characters>5728</Characters>
  <Application>Microsoft Office Word</Application>
  <DocSecurity>0</DocSecurity>
  <Lines>47</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6719</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Young1</cp:lastModifiedBy>
  <cp:revision>11</cp:revision>
  <cp:lastPrinted>2000-02-29T03:31:00Z</cp:lastPrinted>
  <dcterms:created xsi:type="dcterms:W3CDTF">2015-06-24T08:55:00Z</dcterms:created>
  <dcterms:modified xsi:type="dcterms:W3CDTF">2015-06-30T09:32:00Z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1392817592</vt:i4>
  </property>
  <property fmtid="{D5CDD505-2E9C-101B-9397-08002B2CF9AE}" pid="5" name="_EmailSubject">
    <vt:lpwstr>S2-15xxxxx_SID_Study on realtime awareness of user location change- v2</vt:lpwstr>
  </property>
  <property fmtid="{D5CDD505-2E9C-101B-9397-08002B2CF9AE}" pid="6" name="_AuthorEmail">
    <vt:lpwstr>nicolas.drevon@alcatel-lucent.com</vt:lpwstr>
  </property>
  <property fmtid="{D5CDD505-2E9C-101B-9397-08002B2CF9AE}" pid="7" name="_AuthorEmailDisplayName">
    <vt:lpwstr>DREVON, NICOLAS (NICOLAS)</vt:lpwstr>
  </property>
  <property fmtid="{D5CDD505-2E9C-101B-9397-08002B2CF9AE}" pid="8" name="_ReviewingToolsShownOnce">
    <vt:lpwstr/>
  </property>
</Properties>
</file>